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91" w:rsidRPr="00C9685A" w:rsidRDefault="006C7D91" w:rsidP="00DE6FB7">
      <w:pPr>
        <w:ind w:left="-567" w:right="-426"/>
        <w:jc w:val="center"/>
        <w:rPr>
          <w:rFonts w:ascii="Times New Roman" w:hAnsi="Times New Roman"/>
          <w:b/>
          <w:sz w:val="28"/>
          <w:szCs w:val="28"/>
        </w:rPr>
      </w:pPr>
      <w:r w:rsidRPr="00C9685A">
        <w:rPr>
          <w:rFonts w:ascii="Times New Roman" w:hAnsi="Times New Roman"/>
          <w:b/>
          <w:sz w:val="28"/>
          <w:szCs w:val="28"/>
        </w:rPr>
        <w:t>Аналітична інформація</w:t>
      </w:r>
    </w:p>
    <w:p w:rsidR="006C7D91" w:rsidRPr="00C9685A" w:rsidRDefault="006C7D91" w:rsidP="00DE6FB7">
      <w:pPr>
        <w:ind w:left="-567" w:right="-426"/>
        <w:jc w:val="center"/>
        <w:rPr>
          <w:rFonts w:ascii="Times New Roman" w:hAnsi="Times New Roman"/>
          <w:b/>
          <w:sz w:val="28"/>
          <w:szCs w:val="28"/>
        </w:rPr>
      </w:pPr>
      <w:r w:rsidRPr="00C9685A">
        <w:rPr>
          <w:rFonts w:ascii="Times New Roman" w:hAnsi="Times New Roman"/>
          <w:b/>
          <w:sz w:val="28"/>
          <w:szCs w:val="28"/>
        </w:rPr>
        <w:t xml:space="preserve">про виконання вимог Закону України «Про засади запобігання та протидії корупції» в Подільській  районній державній адміністрації </w:t>
      </w:r>
    </w:p>
    <w:p w:rsidR="006C7D91" w:rsidRPr="00C9685A" w:rsidRDefault="006C7D91" w:rsidP="00DE6FB7">
      <w:pPr>
        <w:spacing w:after="0" w:line="240" w:lineRule="auto"/>
        <w:jc w:val="center"/>
        <w:rPr>
          <w:rFonts w:ascii="Times New Roman" w:hAnsi="Times New Roman"/>
          <w:b/>
          <w:bCs/>
          <w:spacing w:val="14"/>
          <w:sz w:val="28"/>
          <w:szCs w:val="28"/>
          <w:lang w:val="uk-UA" w:eastAsia="ru-RU"/>
        </w:rPr>
      </w:pPr>
      <w:r w:rsidRPr="00C9685A">
        <w:rPr>
          <w:rFonts w:ascii="Times New Roman" w:hAnsi="Times New Roman"/>
          <w:b/>
          <w:sz w:val="28"/>
          <w:szCs w:val="28"/>
        </w:rPr>
        <w:t>за  І</w:t>
      </w:r>
      <w:r w:rsidRPr="00C9685A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9685A">
        <w:rPr>
          <w:rFonts w:ascii="Times New Roman" w:hAnsi="Times New Roman"/>
          <w:b/>
          <w:sz w:val="28"/>
          <w:szCs w:val="28"/>
        </w:rPr>
        <w:t xml:space="preserve"> півріччя 2017 року</w:t>
      </w:r>
    </w:p>
    <w:p w:rsidR="006C7D91" w:rsidRPr="00C9685A" w:rsidRDefault="006C7D91" w:rsidP="002604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9685A">
        <w:rPr>
          <w:rFonts w:ascii="Times New Roman" w:hAnsi="Times New Roman"/>
          <w:bCs/>
          <w:spacing w:val="14"/>
          <w:sz w:val="28"/>
          <w:szCs w:val="28"/>
          <w:lang w:val="uk-UA" w:eastAsia="ru-RU"/>
        </w:rPr>
        <w:t xml:space="preserve">               </w:t>
      </w:r>
    </w:p>
    <w:p w:rsidR="006C7D91" w:rsidRPr="00C9685A" w:rsidRDefault="006C7D91" w:rsidP="00C96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85A">
        <w:rPr>
          <w:rFonts w:ascii="Times New Roman" w:hAnsi="Times New Roman"/>
          <w:sz w:val="28"/>
          <w:szCs w:val="28"/>
        </w:rPr>
        <w:t xml:space="preserve">На виконання завдань та заходів Державної програми щодо реалізації засад державної антикорупційної політики в Україні (Антикорупційної стратегії)  на 2015-2017 роки,  інформуємо, що  програма  доведена до керівників структурних підрозділів районної державної адміністрації, органів місцевого самоврядування, складено план заходів щодо запобігання конфлікту інтересів та врегулювання його в разі виникнення на 2017 рік. </w:t>
      </w:r>
    </w:p>
    <w:p w:rsidR="006C7D91" w:rsidRPr="00C9685A" w:rsidRDefault="006C7D91" w:rsidP="00C96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685A">
        <w:rPr>
          <w:rFonts w:ascii="Times New Roman" w:hAnsi="Times New Roman"/>
          <w:sz w:val="28"/>
          <w:szCs w:val="28"/>
          <w:lang w:val="uk-UA"/>
        </w:rPr>
        <w:t>В районній державній адміністрації проведено заняття з керівниками структурних підрозділів районної державної адміністрації та сільськими головами щодо вивчення внесених Законами України змін до деяких законодавчих актів України щодо реалізації державної антикорупційної політики: Закону України «Про державну службу»,   Кодексу законів про працю України,   «Про Національне антикорупційне бюро України» від14 жовтня 2014 року</w:t>
      </w:r>
      <w:r w:rsidRPr="00C9685A">
        <w:rPr>
          <w:rFonts w:ascii="Times New Roman" w:hAnsi="Times New Roman"/>
          <w:sz w:val="28"/>
          <w:szCs w:val="28"/>
        </w:rPr>
        <w:t> </w:t>
      </w:r>
      <w:r w:rsidRPr="00C9685A">
        <w:rPr>
          <w:rFonts w:ascii="Times New Roman" w:hAnsi="Times New Roman"/>
          <w:sz w:val="28"/>
          <w:szCs w:val="28"/>
          <w:lang w:val="uk-UA"/>
        </w:rPr>
        <w:t>№ 1698-</w:t>
      </w:r>
      <w:r w:rsidRPr="00C9685A">
        <w:rPr>
          <w:rFonts w:ascii="Times New Roman" w:hAnsi="Times New Roman"/>
          <w:sz w:val="28"/>
          <w:szCs w:val="28"/>
        </w:rPr>
        <w:t>VII</w:t>
      </w:r>
      <w:r w:rsidRPr="00C9685A">
        <w:rPr>
          <w:rFonts w:ascii="Times New Roman" w:hAnsi="Times New Roman"/>
          <w:sz w:val="28"/>
          <w:szCs w:val="28"/>
          <w:lang w:val="uk-UA"/>
        </w:rPr>
        <w:t>,  «Про запобігання корупції» від 14 жовтня 2014 року</w:t>
      </w:r>
      <w:r w:rsidRPr="00C9685A">
        <w:rPr>
          <w:rFonts w:ascii="Times New Roman" w:hAnsi="Times New Roman"/>
          <w:sz w:val="28"/>
          <w:szCs w:val="28"/>
        </w:rPr>
        <w:t> </w:t>
      </w:r>
      <w:r w:rsidRPr="00C9685A">
        <w:rPr>
          <w:rFonts w:ascii="Times New Roman" w:hAnsi="Times New Roman"/>
          <w:sz w:val="28"/>
          <w:szCs w:val="28"/>
          <w:lang w:val="uk-UA"/>
        </w:rPr>
        <w:t>№ 1700-</w:t>
      </w:r>
      <w:r w:rsidRPr="00C9685A">
        <w:rPr>
          <w:rFonts w:ascii="Times New Roman" w:hAnsi="Times New Roman"/>
          <w:sz w:val="28"/>
          <w:szCs w:val="28"/>
        </w:rPr>
        <w:t>VII</w:t>
      </w:r>
      <w:r w:rsidRPr="00C9685A">
        <w:rPr>
          <w:rFonts w:ascii="Times New Roman" w:hAnsi="Times New Roman"/>
          <w:sz w:val="28"/>
          <w:szCs w:val="28"/>
          <w:lang w:val="uk-UA"/>
        </w:rPr>
        <w:t>, «Про засади державної антикорупційної політики в Україні (Антикорупційна стратегія) на 2014-2017 роки» від 14 жовтня 2014 року</w:t>
      </w:r>
      <w:r w:rsidRPr="00C9685A">
        <w:rPr>
          <w:rFonts w:ascii="Times New Roman" w:hAnsi="Times New Roman"/>
          <w:sz w:val="28"/>
          <w:szCs w:val="28"/>
        </w:rPr>
        <w:t> </w:t>
      </w:r>
      <w:r w:rsidRPr="00C9685A">
        <w:rPr>
          <w:rFonts w:ascii="Times New Roman" w:hAnsi="Times New Roman"/>
          <w:sz w:val="28"/>
          <w:szCs w:val="28"/>
          <w:lang w:val="uk-UA"/>
        </w:rPr>
        <w:t>№ 1699-</w:t>
      </w:r>
      <w:r w:rsidRPr="00C9685A">
        <w:rPr>
          <w:rFonts w:ascii="Times New Roman" w:hAnsi="Times New Roman"/>
          <w:sz w:val="28"/>
          <w:szCs w:val="28"/>
        </w:rPr>
        <w:t>VII</w:t>
      </w:r>
      <w:r w:rsidRPr="00C9685A">
        <w:rPr>
          <w:rFonts w:ascii="Times New Roman" w:hAnsi="Times New Roman"/>
          <w:sz w:val="28"/>
          <w:szCs w:val="28"/>
          <w:lang w:val="uk-UA"/>
        </w:rPr>
        <w:t>, постанови Кабінету Міністрів України від 15.02. 2002 року № 169 «Про затвердження Порядку проведення конкурсу на заміщення вакантних посад державних службовців», Постанови КМУ від 04.09.2013р. №706 «Про питання запобігання та виявлення корупції» (визначення уповноваженої особи з цієї роботи), Указу Президента України від 23 квітня 2013 року №229/2013 «Про План заходів щодо реалізації у 2013 році положень Стратегії державної кадрової політики на 2012-2020 роки».</w:t>
      </w:r>
    </w:p>
    <w:p w:rsidR="006C7D91" w:rsidRPr="00C9685A" w:rsidRDefault="006C7D91" w:rsidP="00C96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8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85A">
        <w:rPr>
          <w:rFonts w:ascii="Times New Roman" w:hAnsi="Times New Roman"/>
          <w:sz w:val="28"/>
          <w:szCs w:val="28"/>
        </w:rPr>
        <w:t>Прийняття громадян на посади державної служби в районну державну адміністрацію та їх перевірка проводиться відповідно до Закону України «Про очищення влади»,  у звітному періоді проводяться перевірки відносно всіх державних службовців які є  претендентами на вакантні  посади.</w:t>
      </w:r>
    </w:p>
    <w:p w:rsidR="006C7D91" w:rsidRPr="00C9685A" w:rsidRDefault="006C7D91" w:rsidP="00C96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85A">
        <w:rPr>
          <w:rFonts w:ascii="Times New Roman" w:hAnsi="Times New Roman"/>
          <w:sz w:val="28"/>
          <w:szCs w:val="28"/>
        </w:rPr>
        <w:t xml:space="preserve">Забезпечено контроль за дотриманням працівниками районної державної адміністрації загальних правил поведінки державного службовця,  затверджених наказом Головного управління державної служби України від 4 серпня 2010 року № 214 у частині врегулювання конфлікту інтересів,  основна увага в профілактиці недопущення корупційних правопорушень звертається на запобігання будь якої можливості виникнення конфлікту інтересів. </w:t>
      </w:r>
    </w:p>
    <w:p w:rsidR="006C7D91" w:rsidRPr="00C9685A" w:rsidRDefault="006C7D91" w:rsidP="00C96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85A">
        <w:rPr>
          <w:rFonts w:ascii="Times New Roman" w:hAnsi="Times New Roman"/>
          <w:sz w:val="28"/>
          <w:szCs w:val="28"/>
        </w:rPr>
        <w:t>В районній державній адміністрації перевірені подані державними службовцями декларації про майно, доходи, витрати і зобов’язання фінансового характеру за 2016 рік.  В деклараціях, відсутні факти  наявності в них конфлікту інтересів. Наданий акт перевірки Подільської  районної державної адміністрації щодо фактів своєчасності подання державними службовцями декларацій про майно, доходи, витрати і зобов’язання фінансового характеру та перевірки їх на наявність конфлікту інтересів суб’єктів декларування за 2016 рік.</w:t>
      </w:r>
    </w:p>
    <w:p w:rsidR="006C7D91" w:rsidRPr="00C9685A" w:rsidRDefault="006C7D91" w:rsidP="00C96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85A">
        <w:rPr>
          <w:rFonts w:ascii="Times New Roman" w:hAnsi="Times New Roman"/>
          <w:sz w:val="28"/>
          <w:szCs w:val="28"/>
        </w:rPr>
        <w:t>В районній державній адміністрації  серед державних службовців фактів наявності конфлікту інтересів не виявлено.</w:t>
      </w:r>
    </w:p>
    <w:p w:rsidR="006C7D91" w:rsidRPr="00C9685A" w:rsidRDefault="006C7D91" w:rsidP="00C96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85A">
        <w:rPr>
          <w:rFonts w:ascii="Times New Roman" w:hAnsi="Times New Roman"/>
          <w:sz w:val="28"/>
          <w:szCs w:val="28"/>
        </w:rPr>
        <w:t xml:space="preserve">Наказами керівників структурних підрозділів районної державної адміністрації  за проведення антикорупційної роботи на місцях призначені посадові особи з числа державних службовців. </w:t>
      </w:r>
    </w:p>
    <w:p w:rsidR="006C7D91" w:rsidRPr="00C9685A" w:rsidRDefault="006C7D91" w:rsidP="00C96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85A">
        <w:rPr>
          <w:rFonts w:ascii="Times New Roman" w:hAnsi="Times New Roman"/>
          <w:sz w:val="28"/>
          <w:szCs w:val="28"/>
        </w:rPr>
        <w:t>В районній державній адміністрації проведено попередження державних службовців під розпис про недопущення корупційних правопорушень,  а саме що стосується  обмежень за період виконання державними службовцями функцій держави та недопущенню конфлікту інтересів.</w:t>
      </w:r>
    </w:p>
    <w:p w:rsidR="006C7D91" w:rsidRPr="00C9685A" w:rsidRDefault="006C7D91" w:rsidP="00C96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85A">
        <w:rPr>
          <w:rFonts w:ascii="Times New Roman" w:hAnsi="Times New Roman"/>
          <w:sz w:val="28"/>
          <w:szCs w:val="28"/>
        </w:rPr>
        <w:t xml:space="preserve"> Працівники райдержадміністрації у </w:t>
      </w:r>
      <w:r w:rsidRPr="00C9685A">
        <w:rPr>
          <w:rFonts w:ascii="Times New Roman" w:hAnsi="Times New Roman"/>
          <w:sz w:val="28"/>
          <w:szCs w:val="28"/>
          <w:lang w:val="uk-UA"/>
        </w:rPr>
        <w:t>І</w:t>
      </w:r>
      <w:r w:rsidRPr="00C9685A">
        <w:rPr>
          <w:rFonts w:ascii="Times New Roman" w:hAnsi="Times New Roman"/>
          <w:sz w:val="28"/>
          <w:szCs w:val="28"/>
        </w:rPr>
        <w:t>І півріччі 2017 року, до відповідальності, за невжиття заходів з питань запобігання та протидії корупції, не притягувалися.</w:t>
      </w:r>
    </w:p>
    <w:p w:rsidR="006C7D91" w:rsidRPr="00C9685A" w:rsidRDefault="006C7D91" w:rsidP="00C96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85A">
        <w:rPr>
          <w:rFonts w:ascii="Times New Roman" w:hAnsi="Times New Roman"/>
          <w:sz w:val="28"/>
          <w:szCs w:val="28"/>
        </w:rPr>
        <w:t xml:space="preserve"> З метою вивчення положень Закону України «Про запобігання корупції» в районній державній адміністрації її структурних підрозділах організоване навчання державних службовців відповідно до тематичного плану затвердженого розпорядженням голови районної державної адміністрації  та по тематикам визначеним їх керівниками. </w:t>
      </w:r>
    </w:p>
    <w:p w:rsidR="006C7D91" w:rsidRPr="00C9685A" w:rsidRDefault="006C7D91" w:rsidP="00C96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85A">
        <w:rPr>
          <w:rFonts w:ascii="Times New Roman" w:hAnsi="Times New Roman"/>
          <w:sz w:val="28"/>
          <w:szCs w:val="28"/>
        </w:rPr>
        <w:t xml:space="preserve"> З антикорупційного законодавства з керівниками структурних підрозділів та з державними службовцями структурних підрозділів проводяться  заняття,  бесіди,  тестування. Облік проведених занять фіксується в відповідному журналі. Питання організації антикорупційної роботи розглядається на нарадах в апараті районної державної адміністрації.</w:t>
      </w:r>
    </w:p>
    <w:p w:rsidR="006C7D91" w:rsidRPr="00C9685A" w:rsidRDefault="006C7D91" w:rsidP="00C96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85A">
        <w:rPr>
          <w:rFonts w:ascii="Times New Roman" w:hAnsi="Times New Roman"/>
          <w:sz w:val="28"/>
          <w:szCs w:val="28"/>
        </w:rPr>
        <w:t xml:space="preserve"> В роботі щодо виявлення фактів наявності конфлікту інтересів залучаються члени громадської ради при районній державній адміністрації, з якими постійно проводяться засідання з різних питань, які цікав</w:t>
      </w:r>
      <w:r w:rsidRPr="00C9685A">
        <w:rPr>
          <w:rFonts w:ascii="Times New Roman" w:eastAsia="MS Mincho" w:hAnsi="Times New Roman"/>
          <w:sz w:val="28"/>
          <w:szCs w:val="28"/>
        </w:rPr>
        <w:t>л</w:t>
      </w:r>
      <w:r w:rsidRPr="00C9685A">
        <w:rPr>
          <w:rFonts w:ascii="Times New Roman" w:hAnsi="Times New Roman"/>
          <w:sz w:val="28"/>
          <w:szCs w:val="28"/>
        </w:rPr>
        <w:t>ять  громадянське суспільство Подільського району.</w:t>
      </w:r>
    </w:p>
    <w:p w:rsidR="006C7D91" w:rsidRPr="00C9685A" w:rsidRDefault="006C7D91" w:rsidP="00260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D91" w:rsidRPr="00C9685A" w:rsidRDefault="006C7D91" w:rsidP="00260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D91" w:rsidRPr="00C9685A" w:rsidRDefault="006C7D91" w:rsidP="00C94E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C7D91" w:rsidRPr="00C9685A" w:rsidRDefault="006C7D91" w:rsidP="00C94E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C7D91" w:rsidRPr="00C9685A" w:rsidRDefault="006C7D91" w:rsidP="00D9478F">
      <w:pPr>
        <w:tabs>
          <w:tab w:val="left" w:pos="70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685A">
        <w:rPr>
          <w:rFonts w:ascii="Times New Roman" w:hAnsi="Times New Roman"/>
          <w:sz w:val="28"/>
          <w:szCs w:val="28"/>
        </w:rPr>
        <w:t xml:space="preserve">Головний спеціаліст з питань </w:t>
      </w:r>
    </w:p>
    <w:p w:rsidR="006C7D91" w:rsidRPr="00C9685A" w:rsidRDefault="006C7D91" w:rsidP="00D9478F">
      <w:pPr>
        <w:tabs>
          <w:tab w:val="left" w:pos="70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685A">
        <w:rPr>
          <w:rFonts w:ascii="Times New Roman" w:hAnsi="Times New Roman"/>
          <w:sz w:val="28"/>
          <w:szCs w:val="28"/>
        </w:rPr>
        <w:t xml:space="preserve">взаємодії з правоохоронними органами, </w:t>
      </w:r>
    </w:p>
    <w:p w:rsidR="006C7D91" w:rsidRPr="00C9685A" w:rsidRDefault="006C7D91" w:rsidP="00D9478F">
      <w:pPr>
        <w:tabs>
          <w:tab w:val="left" w:pos="70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685A">
        <w:rPr>
          <w:rFonts w:ascii="Times New Roman" w:hAnsi="Times New Roman"/>
          <w:sz w:val="28"/>
          <w:szCs w:val="28"/>
        </w:rPr>
        <w:t xml:space="preserve">оборонної і мобілізаційної роботи, </w:t>
      </w:r>
    </w:p>
    <w:p w:rsidR="006C7D91" w:rsidRPr="00C9685A" w:rsidRDefault="006C7D91" w:rsidP="00D9478F">
      <w:pPr>
        <w:tabs>
          <w:tab w:val="left" w:pos="70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685A">
        <w:rPr>
          <w:rFonts w:ascii="Times New Roman" w:hAnsi="Times New Roman"/>
          <w:sz w:val="28"/>
          <w:szCs w:val="28"/>
        </w:rPr>
        <w:t xml:space="preserve">запобігання та виявлення корупції </w:t>
      </w:r>
    </w:p>
    <w:p w:rsidR="006C7D91" w:rsidRPr="00C9685A" w:rsidRDefault="006C7D91" w:rsidP="00D9478F">
      <w:pPr>
        <w:tabs>
          <w:tab w:val="left" w:pos="70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685A">
        <w:rPr>
          <w:rFonts w:ascii="Times New Roman" w:hAnsi="Times New Roman"/>
          <w:sz w:val="28"/>
          <w:szCs w:val="28"/>
        </w:rPr>
        <w:t xml:space="preserve">апарату райдержадміністрації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C9685A">
        <w:rPr>
          <w:rFonts w:ascii="Times New Roman" w:hAnsi="Times New Roman"/>
          <w:sz w:val="28"/>
          <w:szCs w:val="28"/>
        </w:rPr>
        <w:t xml:space="preserve">         Т.О. Куниця</w:t>
      </w:r>
    </w:p>
    <w:p w:rsidR="006C7D91" w:rsidRPr="00C9685A" w:rsidRDefault="006C7D91" w:rsidP="00D9478F">
      <w:pPr>
        <w:jc w:val="both"/>
        <w:rPr>
          <w:rFonts w:ascii="Times New Roman" w:hAnsi="Times New Roman"/>
          <w:sz w:val="28"/>
          <w:szCs w:val="28"/>
        </w:rPr>
      </w:pPr>
    </w:p>
    <w:p w:rsidR="006C7D91" w:rsidRPr="00C9685A" w:rsidRDefault="006C7D91" w:rsidP="00D94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7D91" w:rsidRPr="00C9685A" w:rsidSect="00C9685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E47"/>
    <w:rsid w:val="000179EB"/>
    <w:rsid w:val="0006227A"/>
    <w:rsid w:val="0007181A"/>
    <w:rsid w:val="000746E4"/>
    <w:rsid w:val="000A6383"/>
    <w:rsid w:val="000D7C73"/>
    <w:rsid w:val="00135155"/>
    <w:rsid w:val="001412EE"/>
    <w:rsid w:val="001726FB"/>
    <w:rsid w:val="00184138"/>
    <w:rsid w:val="001D0137"/>
    <w:rsid w:val="001E78B3"/>
    <w:rsid w:val="00222A07"/>
    <w:rsid w:val="0022454C"/>
    <w:rsid w:val="00260436"/>
    <w:rsid w:val="00267C82"/>
    <w:rsid w:val="002709C6"/>
    <w:rsid w:val="003937B3"/>
    <w:rsid w:val="003F2894"/>
    <w:rsid w:val="0040066D"/>
    <w:rsid w:val="0040297A"/>
    <w:rsid w:val="00405000"/>
    <w:rsid w:val="004335BF"/>
    <w:rsid w:val="004B7E81"/>
    <w:rsid w:val="004F0622"/>
    <w:rsid w:val="00501E56"/>
    <w:rsid w:val="00573C27"/>
    <w:rsid w:val="0058634D"/>
    <w:rsid w:val="00596B47"/>
    <w:rsid w:val="005A3E8F"/>
    <w:rsid w:val="005B1590"/>
    <w:rsid w:val="005D2159"/>
    <w:rsid w:val="00642854"/>
    <w:rsid w:val="006B4576"/>
    <w:rsid w:val="006C7D91"/>
    <w:rsid w:val="006D4D24"/>
    <w:rsid w:val="00704F8F"/>
    <w:rsid w:val="00757018"/>
    <w:rsid w:val="00765E0D"/>
    <w:rsid w:val="00786155"/>
    <w:rsid w:val="007F116F"/>
    <w:rsid w:val="008127D8"/>
    <w:rsid w:val="00897186"/>
    <w:rsid w:val="00905BAC"/>
    <w:rsid w:val="00910225"/>
    <w:rsid w:val="00921669"/>
    <w:rsid w:val="00964881"/>
    <w:rsid w:val="00970FC9"/>
    <w:rsid w:val="009756A4"/>
    <w:rsid w:val="009856A8"/>
    <w:rsid w:val="009A33EC"/>
    <w:rsid w:val="009E770C"/>
    <w:rsid w:val="00A1367C"/>
    <w:rsid w:val="00A56102"/>
    <w:rsid w:val="00A978E4"/>
    <w:rsid w:val="00AA5B13"/>
    <w:rsid w:val="00AB5676"/>
    <w:rsid w:val="00AC2E16"/>
    <w:rsid w:val="00AF7E4C"/>
    <w:rsid w:val="00B03D5E"/>
    <w:rsid w:val="00B6427F"/>
    <w:rsid w:val="00BF56E0"/>
    <w:rsid w:val="00C000B8"/>
    <w:rsid w:val="00C24008"/>
    <w:rsid w:val="00C25A87"/>
    <w:rsid w:val="00C26E47"/>
    <w:rsid w:val="00C71D9E"/>
    <w:rsid w:val="00C94E17"/>
    <w:rsid w:val="00C9685A"/>
    <w:rsid w:val="00D36F88"/>
    <w:rsid w:val="00D61102"/>
    <w:rsid w:val="00D9397B"/>
    <w:rsid w:val="00D9478F"/>
    <w:rsid w:val="00DD40B7"/>
    <w:rsid w:val="00DE1457"/>
    <w:rsid w:val="00DE6FB7"/>
    <w:rsid w:val="00E274BD"/>
    <w:rsid w:val="00E810B4"/>
    <w:rsid w:val="00E816D6"/>
    <w:rsid w:val="00EA0D38"/>
    <w:rsid w:val="00EA2550"/>
    <w:rsid w:val="00ED538D"/>
    <w:rsid w:val="00EE06D4"/>
    <w:rsid w:val="00EE5E64"/>
    <w:rsid w:val="00F34ED4"/>
    <w:rsid w:val="00F503EF"/>
    <w:rsid w:val="00F61028"/>
    <w:rsid w:val="00F66372"/>
    <w:rsid w:val="00F807E3"/>
    <w:rsid w:val="00F97343"/>
    <w:rsid w:val="00FA2638"/>
    <w:rsid w:val="00FD05D8"/>
    <w:rsid w:val="00FD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2</Pages>
  <Words>719</Words>
  <Characters>4103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34</cp:revision>
  <cp:lastPrinted>2017-08-15T10:25:00Z</cp:lastPrinted>
  <dcterms:created xsi:type="dcterms:W3CDTF">2017-07-31T05:47:00Z</dcterms:created>
  <dcterms:modified xsi:type="dcterms:W3CDTF">2018-02-26T06:47:00Z</dcterms:modified>
</cp:coreProperties>
</file>