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549" w:rsidRPr="00876491" w:rsidRDefault="006B4549" w:rsidP="003B5559">
      <w:pPr>
        <w:pBdr>
          <w:bottom w:val="single" w:sz="12" w:space="1" w:color="auto"/>
        </w:pBdr>
        <w:spacing w:line="240" w:lineRule="auto"/>
        <w:jc w:val="center"/>
        <w:rPr>
          <w:rFonts w:ascii="Times New Roman" w:hAnsi="Times New Roman"/>
          <w:b/>
          <w:sz w:val="28"/>
          <w:szCs w:val="28"/>
          <w:lang w:val="uk-UA"/>
        </w:rPr>
      </w:pPr>
      <w:r w:rsidRPr="00876491">
        <w:rPr>
          <w:rFonts w:ascii="Times New Roman" w:hAnsi="Times New Roman"/>
          <w:b/>
          <w:sz w:val="28"/>
          <w:szCs w:val="28"/>
          <w:lang w:val="uk-UA"/>
        </w:rPr>
        <w:t>Звіт</w:t>
      </w:r>
    </w:p>
    <w:p w:rsidR="006B4549" w:rsidRPr="00876491" w:rsidRDefault="006B4549" w:rsidP="003B5559">
      <w:pPr>
        <w:pBdr>
          <w:bottom w:val="single" w:sz="12" w:space="1" w:color="auto"/>
        </w:pBdr>
        <w:spacing w:line="240" w:lineRule="auto"/>
        <w:jc w:val="center"/>
        <w:rPr>
          <w:rFonts w:ascii="Times New Roman" w:hAnsi="Times New Roman"/>
          <w:b/>
          <w:sz w:val="28"/>
          <w:szCs w:val="28"/>
          <w:lang w:val="uk-UA"/>
        </w:rPr>
      </w:pPr>
      <w:r w:rsidRPr="00876491">
        <w:rPr>
          <w:rFonts w:ascii="Times New Roman" w:hAnsi="Times New Roman"/>
          <w:b/>
          <w:sz w:val="28"/>
          <w:szCs w:val="28"/>
          <w:lang w:val="uk-UA"/>
        </w:rPr>
        <w:t>про виконання антикорупційної програми на 2017 рік та реалізації визначених у ній заходів</w:t>
      </w:r>
    </w:p>
    <w:p w:rsidR="006B4549" w:rsidRPr="00876491" w:rsidRDefault="006B4549" w:rsidP="003B5559">
      <w:pPr>
        <w:pBdr>
          <w:bottom w:val="single" w:sz="12" w:space="1" w:color="auto"/>
        </w:pBdr>
        <w:spacing w:after="0"/>
        <w:jc w:val="center"/>
        <w:rPr>
          <w:rFonts w:ascii="Times New Roman" w:hAnsi="Times New Roman"/>
          <w:b/>
          <w:sz w:val="28"/>
          <w:szCs w:val="28"/>
          <w:lang w:val="uk-UA"/>
        </w:rPr>
      </w:pPr>
      <w:r>
        <w:rPr>
          <w:rFonts w:ascii="Times New Roman" w:hAnsi="Times New Roman"/>
          <w:b/>
          <w:sz w:val="28"/>
          <w:szCs w:val="28"/>
          <w:lang w:val="uk-UA"/>
        </w:rPr>
        <w:t>Подільської</w:t>
      </w:r>
      <w:r w:rsidRPr="00876491">
        <w:rPr>
          <w:rFonts w:ascii="Times New Roman" w:hAnsi="Times New Roman"/>
          <w:b/>
          <w:sz w:val="28"/>
          <w:szCs w:val="28"/>
          <w:lang w:val="uk-UA"/>
        </w:rPr>
        <w:t xml:space="preserve"> районної державної адміністрації</w:t>
      </w:r>
    </w:p>
    <w:p w:rsidR="006B4549" w:rsidRPr="00876491" w:rsidRDefault="006B4549" w:rsidP="003B5559">
      <w:pPr>
        <w:spacing w:after="0"/>
        <w:jc w:val="center"/>
        <w:rPr>
          <w:rFonts w:ascii="Times New Roman" w:hAnsi="Times New Roman"/>
          <w:sz w:val="24"/>
          <w:szCs w:val="24"/>
          <w:lang w:val="uk-UA"/>
        </w:rPr>
      </w:pPr>
      <w:r w:rsidRPr="00876491">
        <w:rPr>
          <w:rFonts w:ascii="Times New Roman" w:hAnsi="Times New Roman"/>
          <w:sz w:val="24"/>
          <w:szCs w:val="24"/>
          <w:lang w:val="uk-UA"/>
        </w:rPr>
        <w:t>(найменування структурного підрозділу)</w:t>
      </w:r>
    </w:p>
    <w:p w:rsidR="006B4549" w:rsidRPr="00876491" w:rsidRDefault="006B4549" w:rsidP="003B5559">
      <w:pPr>
        <w:spacing w:after="0"/>
        <w:jc w:val="center"/>
        <w:rPr>
          <w:rFonts w:ascii="Times New Roman" w:hAnsi="Times New Roman"/>
          <w:sz w:val="24"/>
          <w:szCs w:val="24"/>
          <w:lang w:val="uk-UA"/>
        </w:rPr>
      </w:pPr>
    </w:p>
    <w:tbl>
      <w:tblPr>
        <w:tblW w:w="15604"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4722"/>
        <w:gridCol w:w="2268"/>
        <w:gridCol w:w="2552"/>
        <w:gridCol w:w="5528"/>
      </w:tblGrid>
      <w:tr w:rsidR="006B4549" w:rsidRPr="00FF0724" w:rsidTr="00DF24AF">
        <w:tc>
          <w:tcPr>
            <w:tcW w:w="534" w:type="dxa"/>
          </w:tcPr>
          <w:p w:rsidR="006B4549" w:rsidRPr="00FF0724" w:rsidRDefault="006B4549" w:rsidP="00DD62A2">
            <w:pPr>
              <w:spacing w:after="0"/>
              <w:rPr>
                <w:rFonts w:ascii="Times New Roman" w:hAnsi="Times New Roman"/>
                <w:sz w:val="24"/>
                <w:szCs w:val="24"/>
              </w:rPr>
            </w:pPr>
            <w:r w:rsidRPr="00FF0724">
              <w:rPr>
                <w:rFonts w:ascii="Times New Roman" w:hAnsi="Times New Roman"/>
                <w:sz w:val="24"/>
                <w:szCs w:val="24"/>
              </w:rPr>
              <w:t>№</w:t>
            </w:r>
          </w:p>
          <w:p w:rsidR="006B4549" w:rsidRPr="00FF0724" w:rsidRDefault="006B4549" w:rsidP="00DD62A2">
            <w:pPr>
              <w:spacing w:after="0"/>
              <w:rPr>
                <w:rFonts w:ascii="Times New Roman" w:hAnsi="Times New Roman"/>
                <w:sz w:val="24"/>
                <w:szCs w:val="24"/>
              </w:rPr>
            </w:pPr>
          </w:p>
        </w:tc>
        <w:tc>
          <w:tcPr>
            <w:tcW w:w="4722" w:type="dxa"/>
          </w:tcPr>
          <w:p w:rsidR="006B4549" w:rsidRPr="00FF0724" w:rsidRDefault="006B4549" w:rsidP="00DD62A2">
            <w:pPr>
              <w:spacing w:after="0" w:line="240" w:lineRule="auto"/>
              <w:jc w:val="center"/>
              <w:rPr>
                <w:rFonts w:ascii="Times New Roman" w:hAnsi="Times New Roman"/>
                <w:b/>
                <w:sz w:val="24"/>
                <w:szCs w:val="24"/>
                <w:lang w:val="uk-UA"/>
              </w:rPr>
            </w:pPr>
            <w:r w:rsidRPr="00FF0724">
              <w:rPr>
                <w:rFonts w:ascii="Times New Roman" w:hAnsi="Times New Roman"/>
                <w:b/>
                <w:sz w:val="24"/>
                <w:szCs w:val="24"/>
                <w:lang w:val="uk-UA"/>
              </w:rPr>
              <w:t>Найменування заходу, зазначеного у антикорупційній програмі</w:t>
            </w:r>
          </w:p>
        </w:tc>
        <w:tc>
          <w:tcPr>
            <w:tcW w:w="2268" w:type="dxa"/>
          </w:tcPr>
          <w:p w:rsidR="006B4549" w:rsidRPr="00FF0724" w:rsidRDefault="006B4549" w:rsidP="00DD62A2">
            <w:pPr>
              <w:spacing w:after="0" w:line="240" w:lineRule="auto"/>
              <w:jc w:val="center"/>
              <w:rPr>
                <w:rFonts w:ascii="Times New Roman" w:hAnsi="Times New Roman"/>
                <w:b/>
                <w:sz w:val="24"/>
                <w:szCs w:val="24"/>
              </w:rPr>
            </w:pPr>
            <w:r w:rsidRPr="00FF0724">
              <w:rPr>
                <w:rFonts w:ascii="Times New Roman" w:hAnsi="Times New Roman"/>
                <w:b/>
                <w:sz w:val="24"/>
                <w:szCs w:val="24"/>
              </w:rPr>
              <w:t>Строк</w:t>
            </w:r>
            <w:r w:rsidRPr="00FF0724">
              <w:rPr>
                <w:rFonts w:ascii="Times New Roman" w:hAnsi="Times New Roman"/>
                <w:b/>
                <w:sz w:val="24"/>
                <w:szCs w:val="24"/>
                <w:lang w:val="uk-UA"/>
              </w:rPr>
              <w:t xml:space="preserve"> виконання</w:t>
            </w:r>
            <w:r w:rsidRPr="00FF0724">
              <w:rPr>
                <w:rFonts w:ascii="Times New Roman" w:hAnsi="Times New Roman"/>
                <w:b/>
                <w:sz w:val="24"/>
                <w:szCs w:val="24"/>
              </w:rPr>
              <w:t xml:space="preserve"> заход</w:t>
            </w:r>
            <w:r w:rsidRPr="00FF0724">
              <w:rPr>
                <w:rFonts w:ascii="Times New Roman" w:hAnsi="Times New Roman"/>
                <w:b/>
                <w:sz w:val="24"/>
                <w:szCs w:val="24"/>
                <w:lang w:val="uk-UA"/>
              </w:rPr>
              <w:t>у</w:t>
            </w:r>
          </w:p>
          <w:p w:rsidR="006B4549" w:rsidRPr="00FF0724" w:rsidRDefault="006B4549" w:rsidP="00DD62A2">
            <w:pPr>
              <w:spacing w:after="0" w:line="240" w:lineRule="auto"/>
              <w:jc w:val="center"/>
              <w:rPr>
                <w:rFonts w:ascii="Times New Roman" w:hAnsi="Times New Roman"/>
                <w:sz w:val="24"/>
                <w:szCs w:val="24"/>
              </w:rPr>
            </w:pPr>
          </w:p>
        </w:tc>
        <w:tc>
          <w:tcPr>
            <w:tcW w:w="2552" w:type="dxa"/>
          </w:tcPr>
          <w:p w:rsidR="006B4549" w:rsidRPr="00FF0724" w:rsidRDefault="006B4549" w:rsidP="00DD62A2">
            <w:pPr>
              <w:spacing w:after="0" w:line="240" w:lineRule="auto"/>
              <w:ind w:left="-57" w:right="-57"/>
              <w:jc w:val="center"/>
              <w:rPr>
                <w:rFonts w:ascii="Times New Roman" w:hAnsi="Times New Roman"/>
                <w:b/>
                <w:sz w:val="24"/>
                <w:szCs w:val="24"/>
                <w:lang w:val="uk-UA"/>
              </w:rPr>
            </w:pPr>
            <w:r w:rsidRPr="00FF0724">
              <w:rPr>
                <w:rFonts w:ascii="Times New Roman" w:hAnsi="Times New Roman"/>
                <w:b/>
                <w:sz w:val="24"/>
                <w:szCs w:val="24"/>
                <w:lang w:val="uk-UA"/>
              </w:rPr>
              <w:t>Відповідальні за виконання</w:t>
            </w:r>
          </w:p>
        </w:tc>
        <w:tc>
          <w:tcPr>
            <w:tcW w:w="5528" w:type="dxa"/>
          </w:tcPr>
          <w:p w:rsidR="006B4549" w:rsidRPr="00FF0724" w:rsidRDefault="006B4549" w:rsidP="00DD62A2">
            <w:pPr>
              <w:spacing w:after="0" w:line="240" w:lineRule="auto"/>
              <w:jc w:val="center"/>
              <w:rPr>
                <w:rFonts w:ascii="Times New Roman" w:hAnsi="Times New Roman"/>
                <w:b/>
                <w:sz w:val="24"/>
                <w:szCs w:val="24"/>
                <w:lang w:val="uk-UA"/>
              </w:rPr>
            </w:pPr>
            <w:r w:rsidRPr="00FF0724">
              <w:rPr>
                <w:rFonts w:ascii="Times New Roman" w:hAnsi="Times New Roman"/>
                <w:b/>
                <w:sz w:val="24"/>
                <w:szCs w:val="24"/>
                <w:lang w:val="uk-UA"/>
              </w:rPr>
              <w:t>Стан виконання</w:t>
            </w:r>
          </w:p>
        </w:tc>
      </w:tr>
      <w:tr w:rsidR="006B4549" w:rsidRPr="006A716E" w:rsidTr="00DF24AF">
        <w:tc>
          <w:tcPr>
            <w:tcW w:w="534" w:type="dxa"/>
          </w:tcPr>
          <w:p w:rsidR="006B4549" w:rsidRPr="00FF0724" w:rsidRDefault="006B4549" w:rsidP="00DD62A2">
            <w:pPr>
              <w:spacing w:after="0"/>
              <w:rPr>
                <w:rFonts w:ascii="Times New Roman" w:hAnsi="Times New Roman"/>
                <w:sz w:val="24"/>
                <w:szCs w:val="24"/>
                <w:lang w:val="uk-UA"/>
              </w:rPr>
            </w:pPr>
            <w:r w:rsidRPr="00FF0724">
              <w:rPr>
                <w:rFonts w:ascii="Times New Roman" w:hAnsi="Times New Roman"/>
                <w:sz w:val="24"/>
                <w:szCs w:val="24"/>
                <w:lang w:val="uk-UA"/>
              </w:rPr>
              <w:t>1.</w:t>
            </w:r>
          </w:p>
        </w:tc>
        <w:tc>
          <w:tcPr>
            <w:tcW w:w="4722" w:type="dxa"/>
          </w:tcPr>
          <w:p w:rsidR="006B4549" w:rsidRPr="00FF0724" w:rsidRDefault="006B4549" w:rsidP="00DD62A2">
            <w:pPr>
              <w:spacing w:after="0" w:line="240" w:lineRule="auto"/>
              <w:jc w:val="both"/>
              <w:rPr>
                <w:rFonts w:ascii="Times New Roman" w:hAnsi="Times New Roman"/>
                <w:b/>
                <w:sz w:val="24"/>
                <w:szCs w:val="24"/>
                <w:lang w:val="uk-UA"/>
              </w:rPr>
            </w:pPr>
            <w:r w:rsidRPr="00FF0724">
              <w:rPr>
                <w:rFonts w:ascii="Times New Roman" w:hAnsi="Times New Roman"/>
                <w:sz w:val="24"/>
                <w:szCs w:val="24"/>
              </w:rPr>
              <w:t>Детальне документування процесу ухвалення рішень за результатами проходження усіх етапів конкурсу. Періодичний моніторинг та вибіркова перевірка виконання завдань, складених кандидатом на посаду. Залучення третіх осіб (незалежних фахівців, представників громадськості) до роботи конкурсної ком</w:t>
            </w:r>
            <w:r w:rsidRPr="00FF0724">
              <w:rPr>
                <w:rFonts w:ascii="Times New Roman" w:hAnsi="Times New Roman"/>
                <w:sz w:val="24"/>
                <w:szCs w:val="24"/>
                <w:lang w:val="uk-UA"/>
              </w:rPr>
              <w:t>ісії</w:t>
            </w:r>
          </w:p>
        </w:tc>
        <w:tc>
          <w:tcPr>
            <w:tcW w:w="2268" w:type="dxa"/>
          </w:tcPr>
          <w:p w:rsidR="006B4549" w:rsidRPr="00FF0724" w:rsidRDefault="006B4549" w:rsidP="00DD62A2">
            <w:pPr>
              <w:spacing w:after="0" w:line="240" w:lineRule="auto"/>
              <w:jc w:val="center"/>
              <w:rPr>
                <w:rFonts w:ascii="Times New Roman" w:hAnsi="Times New Roman"/>
                <w:sz w:val="24"/>
                <w:szCs w:val="24"/>
                <w:lang w:val="uk-UA"/>
              </w:rPr>
            </w:pPr>
            <w:r w:rsidRPr="00FF0724">
              <w:rPr>
                <w:rFonts w:ascii="Times New Roman" w:hAnsi="Times New Roman"/>
                <w:sz w:val="24"/>
                <w:szCs w:val="24"/>
              </w:rPr>
              <w:t xml:space="preserve">До 31.12.2017 </w:t>
            </w:r>
          </w:p>
          <w:p w:rsidR="006B4549" w:rsidRPr="00FF0724" w:rsidRDefault="006B4549" w:rsidP="00DD62A2">
            <w:pPr>
              <w:spacing w:after="0" w:line="240" w:lineRule="auto"/>
              <w:jc w:val="center"/>
              <w:rPr>
                <w:rFonts w:ascii="Times New Roman" w:hAnsi="Times New Roman"/>
                <w:b/>
                <w:sz w:val="24"/>
                <w:szCs w:val="24"/>
                <w:lang w:val="uk-UA"/>
              </w:rPr>
            </w:pPr>
            <w:r w:rsidRPr="00FF0724">
              <w:rPr>
                <w:rFonts w:ascii="Times New Roman" w:hAnsi="Times New Roman"/>
                <w:sz w:val="24"/>
                <w:szCs w:val="24"/>
              </w:rPr>
              <w:t>(під час засідань комісії)</w:t>
            </w:r>
          </w:p>
        </w:tc>
        <w:tc>
          <w:tcPr>
            <w:tcW w:w="2552" w:type="dxa"/>
          </w:tcPr>
          <w:p w:rsidR="006B4549" w:rsidRPr="00FF0724" w:rsidRDefault="006B4549" w:rsidP="00DD62A2">
            <w:pPr>
              <w:spacing w:after="0" w:line="240" w:lineRule="auto"/>
              <w:ind w:left="-57" w:right="-57"/>
              <w:jc w:val="center"/>
              <w:rPr>
                <w:rFonts w:ascii="Times New Roman" w:hAnsi="Times New Roman"/>
                <w:sz w:val="24"/>
                <w:szCs w:val="24"/>
                <w:lang w:val="uk-UA"/>
              </w:rPr>
            </w:pPr>
            <w:r w:rsidRPr="00FF0724">
              <w:rPr>
                <w:rFonts w:ascii="Times New Roman" w:hAnsi="Times New Roman"/>
                <w:sz w:val="24"/>
                <w:szCs w:val="24"/>
                <w:lang w:val="uk-UA"/>
              </w:rPr>
              <w:t>Начальник відділу управління персоналом апарату райдержадміністрації, керівники структурних підрозділів райдержадміністрації</w:t>
            </w:r>
          </w:p>
        </w:tc>
        <w:tc>
          <w:tcPr>
            <w:tcW w:w="5528" w:type="dxa"/>
          </w:tcPr>
          <w:p w:rsidR="006B4549" w:rsidRPr="00876491" w:rsidRDefault="006B4549" w:rsidP="00DD62A2">
            <w:pPr>
              <w:pStyle w:val="NormalWeb"/>
              <w:ind w:firstLine="709"/>
              <w:rPr>
                <w:sz w:val="24"/>
                <w:szCs w:val="24"/>
              </w:rPr>
            </w:pPr>
            <w:r w:rsidRPr="00876491">
              <w:rPr>
                <w:sz w:val="24"/>
                <w:szCs w:val="24"/>
              </w:rPr>
              <w:t>За конкурсним відбором на посади державної сл</w:t>
            </w:r>
            <w:r>
              <w:rPr>
                <w:sz w:val="24"/>
                <w:szCs w:val="24"/>
              </w:rPr>
              <w:t xml:space="preserve">ужби з початку року призначено </w:t>
            </w:r>
            <w:r>
              <w:rPr>
                <w:sz w:val="24"/>
                <w:szCs w:val="24"/>
                <w:lang w:val="ru-RU"/>
              </w:rPr>
              <w:t>10</w:t>
            </w:r>
            <w:r w:rsidRPr="00876491">
              <w:rPr>
                <w:sz w:val="24"/>
                <w:szCs w:val="24"/>
              </w:rPr>
              <w:t xml:space="preserve"> осіб. Для  уникнення впливу посадових осіб з метою сприяння прийняттю на державну службу близьких їм осіб, неповідомлення членом конкурсної комісії про конфлікт інтересів,  втручання у діяльність конкурсної комісії третіх осіб з метою впливу на прийняття нею рішень відділом управління персоналом апарату райдержадміністрації  ведеться детальне документування всіх етапів проведення конкурсу та процесу ухвалення рішень.</w:t>
            </w:r>
          </w:p>
        </w:tc>
      </w:tr>
      <w:tr w:rsidR="006B4549" w:rsidRPr="00FF0724" w:rsidTr="00DF24AF">
        <w:tc>
          <w:tcPr>
            <w:tcW w:w="534" w:type="dxa"/>
          </w:tcPr>
          <w:p w:rsidR="006B4549" w:rsidRPr="00FF0724" w:rsidRDefault="006B4549" w:rsidP="00DD62A2">
            <w:pPr>
              <w:spacing w:after="0"/>
              <w:rPr>
                <w:rFonts w:ascii="Times New Roman" w:hAnsi="Times New Roman"/>
                <w:sz w:val="24"/>
                <w:szCs w:val="24"/>
                <w:lang w:val="uk-UA"/>
              </w:rPr>
            </w:pPr>
            <w:r w:rsidRPr="00FF0724">
              <w:rPr>
                <w:rFonts w:ascii="Times New Roman" w:hAnsi="Times New Roman"/>
                <w:sz w:val="24"/>
                <w:szCs w:val="24"/>
                <w:lang w:val="uk-UA"/>
              </w:rPr>
              <w:t>2.</w:t>
            </w:r>
          </w:p>
        </w:tc>
        <w:tc>
          <w:tcPr>
            <w:tcW w:w="4722" w:type="dxa"/>
          </w:tcPr>
          <w:p w:rsidR="006B4549" w:rsidRPr="00FF0724" w:rsidRDefault="006B4549" w:rsidP="00DD62A2">
            <w:pPr>
              <w:spacing w:after="0" w:line="240" w:lineRule="auto"/>
              <w:jc w:val="both"/>
              <w:rPr>
                <w:rFonts w:ascii="Times New Roman" w:hAnsi="Times New Roman"/>
                <w:sz w:val="24"/>
                <w:szCs w:val="24"/>
              </w:rPr>
            </w:pPr>
            <w:r w:rsidRPr="00FF0724">
              <w:rPr>
                <w:rFonts w:ascii="Times New Roman" w:hAnsi="Times New Roman"/>
              </w:rPr>
              <w:t>Періодична перевірка документів, наданих нагородних документів щодо відповідності зазначених заслуг особи до виду нагороди. Детальне вивчення на засіданні комісії наданих нагородних документів щодо відповідності</w:t>
            </w:r>
          </w:p>
        </w:tc>
        <w:tc>
          <w:tcPr>
            <w:tcW w:w="2268" w:type="dxa"/>
          </w:tcPr>
          <w:p w:rsidR="006B4549" w:rsidRPr="00FF0724" w:rsidRDefault="006B4549" w:rsidP="00DD62A2">
            <w:pPr>
              <w:spacing w:after="0" w:line="240" w:lineRule="auto"/>
              <w:jc w:val="center"/>
              <w:rPr>
                <w:rFonts w:ascii="Times New Roman" w:hAnsi="Times New Roman"/>
                <w:lang w:val="uk-UA"/>
              </w:rPr>
            </w:pPr>
            <w:r w:rsidRPr="00FF0724">
              <w:rPr>
                <w:rFonts w:ascii="Times New Roman" w:hAnsi="Times New Roman"/>
              </w:rPr>
              <w:t xml:space="preserve">До 31.12.2017 </w:t>
            </w:r>
          </w:p>
          <w:p w:rsidR="006B4549" w:rsidRPr="00FF0724" w:rsidRDefault="006B4549" w:rsidP="00DD62A2">
            <w:pPr>
              <w:spacing w:after="0" w:line="240" w:lineRule="auto"/>
              <w:jc w:val="center"/>
              <w:rPr>
                <w:rFonts w:ascii="Times New Roman" w:hAnsi="Times New Roman"/>
                <w:sz w:val="24"/>
                <w:szCs w:val="24"/>
              </w:rPr>
            </w:pPr>
            <w:r w:rsidRPr="00FF0724">
              <w:rPr>
                <w:rFonts w:ascii="Times New Roman" w:hAnsi="Times New Roman"/>
              </w:rPr>
              <w:t>(під час засідань комісії)</w:t>
            </w:r>
          </w:p>
        </w:tc>
        <w:tc>
          <w:tcPr>
            <w:tcW w:w="2552" w:type="dxa"/>
          </w:tcPr>
          <w:p w:rsidR="006B4549" w:rsidRPr="00FF0724" w:rsidRDefault="006B4549" w:rsidP="00DD62A2">
            <w:pPr>
              <w:spacing w:after="0" w:line="240" w:lineRule="auto"/>
              <w:ind w:left="-57" w:right="-57"/>
              <w:jc w:val="both"/>
              <w:rPr>
                <w:rFonts w:ascii="Times New Roman" w:hAnsi="Times New Roman"/>
                <w:sz w:val="24"/>
                <w:szCs w:val="24"/>
                <w:lang w:val="uk-UA"/>
              </w:rPr>
            </w:pPr>
            <w:r w:rsidRPr="00FF0724">
              <w:rPr>
                <w:rFonts w:ascii="Times New Roman" w:hAnsi="Times New Roman"/>
                <w:sz w:val="24"/>
                <w:szCs w:val="24"/>
                <w:lang w:val="uk-UA"/>
              </w:rPr>
              <w:t>Відділ управління персоналом апарату райдержадміністрації.</w:t>
            </w:r>
          </w:p>
        </w:tc>
        <w:tc>
          <w:tcPr>
            <w:tcW w:w="5528" w:type="dxa"/>
          </w:tcPr>
          <w:p w:rsidR="006B4549" w:rsidRPr="00FF0724" w:rsidRDefault="006B4549" w:rsidP="00DD62A2">
            <w:pPr>
              <w:spacing w:after="0" w:line="240" w:lineRule="auto"/>
              <w:ind w:firstLine="709"/>
              <w:jc w:val="both"/>
              <w:rPr>
                <w:rFonts w:ascii="Times New Roman" w:hAnsi="Times New Roman"/>
                <w:sz w:val="24"/>
                <w:szCs w:val="24"/>
                <w:lang w:val="uk-UA"/>
              </w:rPr>
            </w:pPr>
            <w:r w:rsidRPr="00FF0724">
              <w:rPr>
                <w:rFonts w:ascii="Times New Roman" w:hAnsi="Times New Roman"/>
                <w:sz w:val="24"/>
                <w:szCs w:val="24"/>
                <w:lang w:val="uk-UA"/>
              </w:rPr>
              <w:t>Представлення до нагородження державними нагородами посадових осіб, які мають вагомі заслуги здійснюється згідно ЗУ «Про державні нагороди». За даний період кандидатур на нагородження не було</w:t>
            </w:r>
          </w:p>
        </w:tc>
      </w:tr>
      <w:tr w:rsidR="006B4549" w:rsidRPr="00FF0724" w:rsidTr="00DF24AF">
        <w:tc>
          <w:tcPr>
            <w:tcW w:w="534" w:type="dxa"/>
          </w:tcPr>
          <w:p w:rsidR="006B4549" w:rsidRPr="00FF0724" w:rsidRDefault="006B4549" w:rsidP="00DD62A2">
            <w:pPr>
              <w:spacing w:after="0"/>
              <w:rPr>
                <w:rFonts w:ascii="Times New Roman" w:hAnsi="Times New Roman"/>
                <w:sz w:val="24"/>
                <w:szCs w:val="24"/>
                <w:lang w:val="uk-UA"/>
              </w:rPr>
            </w:pPr>
            <w:r w:rsidRPr="00FF0724">
              <w:rPr>
                <w:rFonts w:ascii="Times New Roman" w:hAnsi="Times New Roman"/>
                <w:sz w:val="24"/>
                <w:szCs w:val="24"/>
                <w:lang w:val="uk-UA"/>
              </w:rPr>
              <w:t>3.</w:t>
            </w:r>
          </w:p>
        </w:tc>
        <w:tc>
          <w:tcPr>
            <w:tcW w:w="4722" w:type="dxa"/>
          </w:tcPr>
          <w:p w:rsidR="006B4549" w:rsidRPr="00FF0724" w:rsidRDefault="006B4549" w:rsidP="00DD62A2">
            <w:pPr>
              <w:spacing w:after="0"/>
              <w:jc w:val="both"/>
              <w:rPr>
                <w:rFonts w:ascii="Times New Roman" w:hAnsi="Times New Roman"/>
                <w:b/>
                <w:sz w:val="24"/>
                <w:szCs w:val="24"/>
                <w:lang w:val="uk-UA"/>
              </w:rPr>
            </w:pPr>
            <w:r w:rsidRPr="00FF0724">
              <w:rPr>
                <w:rFonts w:ascii="Times New Roman" w:hAnsi="Times New Roman"/>
                <w:sz w:val="24"/>
                <w:szCs w:val="24"/>
              </w:rPr>
              <w:t>Періодична перевірка наданих документів для проведення процедури закупівлі та проведення тендерів. Детальне документування процесу ухвалення рішень. Здійснення періодичного контролю на всіх стадіях процедури закупівлі шляхом забезпечення належного фінансового обліку та періодичного проведення аудиту. Забезпечення прозорості процедур закупівель товарів, робіт та послуг за бюджетні кошти шляхом залучення громадськості та моніторингу застосування Закону України «Про здійснення державних закупівель». Залучення третіх осіб (незалежних фахівців, представників громадськості), до підготовки тендерної документації, та оприлюднення проектів відповідної документації на офіційному веб-сайті для обговорення; прийняття організаційно - розпорядчого акта щодо проведення всіх закупівель винятково через систему ProZorro.</w:t>
            </w:r>
          </w:p>
        </w:tc>
        <w:tc>
          <w:tcPr>
            <w:tcW w:w="2268" w:type="dxa"/>
          </w:tcPr>
          <w:p w:rsidR="006B4549" w:rsidRPr="00FF0724" w:rsidRDefault="006B4549" w:rsidP="00DD62A2">
            <w:pPr>
              <w:spacing w:after="0"/>
              <w:jc w:val="center"/>
              <w:rPr>
                <w:rFonts w:ascii="Times New Roman" w:hAnsi="Times New Roman"/>
                <w:sz w:val="24"/>
                <w:szCs w:val="24"/>
                <w:lang w:val="uk-UA"/>
              </w:rPr>
            </w:pPr>
            <w:r w:rsidRPr="00FF0724">
              <w:rPr>
                <w:rFonts w:ascii="Times New Roman" w:hAnsi="Times New Roman"/>
                <w:sz w:val="24"/>
                <w:szCs w:val="24"/>
              </w:rPr>
              <w:t>До 31.12.2017</w:t>
            </w:r>
          </w:p>
        </w:tc>
        <w:tc>
          <w:tcPr>
            <w:tcW w:w="2552" w:type="dxa"/>
          </w:tcPr>
          <w:p w:rsidR="006B4549" w:rsidRPr="00FF0724" w:rsidRDefault="006B4549" w:rsidP="00DD62A2">
            <w:pPr>
              <w:spacing w:after="0"/>
              <w:jc w:val="center"/>
              <w:rPr>
                <w:rFonts w:ascii="Times New Roman" w:hAnsi="Times New Roman"/>
                <w:b/>
                <w:sz w:val="24"/>
                <w:szCs w:val="24"/>
                <w:lang w:val="uk-UA"/>
              </w:rPr>
            </w:pPr>
            <w:r w:rsidRPr="00FF0724">
              <w:rPr>
                <w:rFonts w:ascii="Times New Roman" w:hAnsi="Times New Roman"/>
                <w:sz w:val="24"/>
                <w:szCs w:val="24"/>
              </w:rPr>
              <w:t>Головні розпорядники коштів</w:t>
            </w:r>
          </w:p>
        </w:tc>
        <w:tc>
          <w:tcPr>
            <w:tcW w:w="5528" w:type="dxa"/>
          </w:tcPr>
          <w:p w:rsidR="006B4549" w:rsidRPr="00FF0724" w:rsidRDefault="006B4549" w:rsidP="00DD62A2">
            <w:pPr>
              <w:spacing w:after="0"/>
              <w:ind w:firstLine="709"/>
              <w:jc w:val="both"/>
              <w:rPr>
                <w:rFonts w:ascii="Times New Roman" w:hAnsi="Times New Roman"/>
                <w:sz w:val="24"/>
                <w:szCs w:val="24"/>
                <w:lang w:val="uk-UA"/>
              </w:rPr>
            </w:pPr>
            <w:r w:rsidRPr="00FF0724">
              <w:rPr>
                <w:rFonts w:ascii="Times New Roman" w:hAnsi="Times New Roman"/>
                <w:sz w:val="24"/>
                <w:szCs w:val="24"/>
                <w:lang w:val="uk-UA"/>
              </w:rPr>
              <w:t xml:space="preserve">Проводиться періодична перевірка документів для проведення процедури закупівлі. Здійснюється контроль на всіх стадіях процедури закупівлі. Процедура закупівлі здійснюється  через систему </w:t>
            </w:r>
            <w:r w:rsidRPr="00FF0724">
              <w:rPr>
                <w:rFonts w:ascii="Times New Roman" w:hAnsi="Times New Roman"/>
                <w:sz w:val="24"/>
                <w:szCs w:val="24"/>
              </w:rPr>
              <w:t>ProZorro</w:t>
            </w:r>
            <w:r w:rsidRPr="00FF0724">
              <w:rPr>
                <w:rFonts w:ascii="Times New Roman" w:hAnsi="Times New Roman"/>
                <w:sz w:val="24"/>
                <w:szCs w:val="24"/>
                <w:lang w:val="uk-UA"/>
              </w:rPr>
              <w:t>,  відповідно до законодавства. Відповідна документація  оприлюднюється на веб-сайті для обговорення; прийняття організаційно - розпорядчого акту щодо проведення всіх закупівель.</w:t>
            </w:r>
          </w:p>
          <w:p w:rsidR="006B4549" w:rsidRPr="00FF0724" w:rsidRDefault="006B4549" w:rsidP="00DD62A2">
            <w:pPr>
              <w:spacing w:after="0"/>
              <w:jc w:val="both"/>
              <w:rPr>
                <w:rFonts w:ascii="Times New Roman" w:hAnsi="Times New Roman"/>
                <w:sz w:val="24"/>
                <w:szCs w:val="24"/>
                <w:lang w:val="uk-UA"/>
              </w:rPr>
            </w:pPr>
          </w:p>
          <w:p w:rsidR="006B4549" w:rsidRPr="00FF0724" w:rsidRDefault="006B4549" w:rsidP="00DD62A2">
            <w:pPr>
              <w:spacing w:after="0"/>
              <w:jc w:val="both"/>
              <w:rPr>
                <w:rFonts w:ascii="Times New Roman" w:hAnsi="Times New Roman"/>
                <w:sz w:val="24"/>
                <w:szCs w:val="24"/>
                <w:lang w:val="uk-UA"/>
              </w:rPr>
            </w:pPr>
          </w:p>
        </w:tc>
      </w:tr>
      <w:tr w:rsidR="006B4549" w:rsidRPr="006A716E" w:rsidTr="00DF24AF">
        <w:tc>
          <w:tcPr>
            <w:tcW w:w="534" w:type="dxa"/>
          </w:tcPr>
          <w:p w:rsidR="006B4549" w:rsidRPr="00FF0724" w:rsidRDefault="006B4549" w:rsidP="00DD62A2">
            <w:pPr>
              <w:spacing w:after="0"/>
              <w:rPr>
                <w:rFonts w:ascii="Times New Roman" w:hAnsi="Times New Roman"/>
                <w:sz w:val="24"/>
                <w:szCs w:val="24"/>
                <w:lang w:val="uk-UA"/>
              </w:rPr>
            </w:pPr>
            <w:r w:rsidRPr="00FF0724">
              <w:rPr>
                <w:rFonts w:ascii="Times New Roman" w:hAnsi="Times New Roman"/>
                <w:sz w:val="24"/>
                <w:szCs w:val="24"/>
                <w:lang w:val="uk-UA"/>
              </w:rPr>
              <w:t>4.</w:t>
            </w:r>
          </w:p>
        </w:tc>
        <w:tc>
          <w:tcPr>
            <w:tcW w:w="4722" w:type="dxa"/>
          </w:tcPr>
          <w:p w:rsidR="006B4549" w:rsidRPr="00FF0724" w:rsidRDefault="006B4549" w:rsidP="00DD62A2">
            <w:pPr>
              <w:spacing w:after="0"/>
              <w:jc w:val="both"/>
              <w:rPr>
                <w:rFonts w:ascii="Times New Roman" w:hAnsi="Times New Roman"/>
                <w:b/>
                <w:sz w:val="24"/>
                <w:szCs w:val="24"/>
                <w:lang w:val="uk-UA"/>
              </w:rPr>
            </w:pPr>
            <w:r w:rsidRPr="00FF0724">
              <w:rPr>
                <w:rFonts w:ascii="Times New Roman" w:hAnsi="Times New Roman"/>
                <w:sz w:val="24"/>
                <w:szCs w:val="24"/>
                <w:lang w:val="uk-UA"/>
              </w:rPr>
              <w:t xml:space="preserve">У разі отримання інформації стосовно змови учасників процедури закупівлі або фальсифікації документації та зловживання при оцінці пропозицій учасників закупівлі з метою відхилення пропозиції учасника переможця негайно поінформувати та направити зібрані матеріали протиправної діяльності до правоохоронних органів з метою їх подальшої перевірки. Залучення третіх осіб (незалежних фахівців, представників громадськості), до підготовки тендерної документації, та оприлюднення проектів відповідної документації на офіційному веб-сайті для обговорення; прийняття організаційно-розпорядчого акту щодо проведення всіх закупівель винятково через систему </w:t>
            </w:r>
            <w:r w:rsidRPr="00FF0724">
              <w:rPr>
                <w:rFonts w:ascii="Times New Roman" w:hAnsi="Times New Roman"/>
                <w:sz w:val="24"/>
                <w:szCs w:val="24"/>
              </w:rPr>
              <w:t>ProZorro</w:t>
            </w:r>
            <w:r w:rsidRPr="00FF0724">
              <w:rPr>
                <w:rFonts w:ascii="Times New Roman" w:hAnsi="Times New Roman"/>
                <w:sz w:val="24"/>
                <w:szCs w:val="24"/>
                <w:lang w:val="uk-UA"/>
              </w:rPr>
              <w:t>.</w:t>
            </w:r>
          </w:p>
        </w:tc>
        <w:tc>
          <w:tcPr>
            <w:tcW w:w="2268" w:type="dxa"/>
          </w:tcPr>
          <w:p w:rsidR="006B4549" w:rsidRPr="00FF0724" w:rsidRDefault="006B4549" w:rsidP="00DD62A2">
            <w:pPr>
              <w:spacing w:after="0"/>
              <w:jc w:val="center"/>
              <w:rPr>
                <w:rFonts w:ascii="Times New Roman" w:hAnsi="Times New Roman"/>
                <w:sz w:val="24"/>
                <w:szCs w:val="24"/>
                <w:lang w:val="uk-UA"/>
              </w:rPr>
            </w:pPr>
            <w:r w:rsidRPr="00FF0724">
              <w:rPr>
                <w:rFonts w:ascii="Times New Roman" w:hAnsi="Times New Roman"/>
                <w:sz w:val="24"/>
                <w:szCs w:val="24"/>
              </w:rPr>
              <w:t>До 31.12.2017</w:t>
            </w:r>
          </w:p>
        </w:tc>
        <w:tc>
          <w:tcPr>
            <w:tcW w:w="2552" w:type="dxa"/>
          </w:tcPr>
          <w:p w:rsidR="006B4549" w:rsidRPr="00FF0724" w:rsidRDefault="006B4549" w:rsidP="00DD62A2">
            <w:pPr>
              <w:spacing w:after="0"/>
              <w:jc w:val="center"/>
              <w:rPr>
                <w:rFonts w:ascii="Times New Roman" w:hAnsi="Times New Roman"/>
                <w:b/>
                <w:sz w:val="24"/>
                <w:szCs w:val="24"/>
                <w:lang w:val="uk-UA"/>
              </w:rPr>
            </w:pPr>
            <w:r w:rsidRPr="00FF0724">
              <w:rPr>
                <w:rFonts w:ascii="Times New Roman" w:hAnsi="Times New Roman"/>
                <w:sz w:val="24"/>
                <w:szCs w:val="24"/>
              </w:rPr>
              <w:t>Головні розпорядники коштів</w:t>
            </w:r>
          </w:p>
        </w:tc>
        <w:tc>
          <w:tcPr>
            <w:tcW w:w="5528" w:type="dxa"/>
          </w:tcPr>
          <w:p w:rsidR="006B4549" w:rsidRPr="00FF0724" w:rsidRDefault="006B4549" w:rsidP="00DD62A2">
            <w:pPr>
              <w:spacing w:after="0"/>
              <w:ind w:firstLine="709"/>
              <w:jc w:val="both"/>
              <w:rPr>
                <w:rFonts w:ascii="Times New Roman" w:hAnsi="Times New Roman"/>
                <w:sz w:val="24"/>
                <w:szCs w:val="24"/>
                <w:lang w:val="uk-UA"/>
              </w:rPr>
            </w:pPr>
            <w:r w:rsidRPr="00FF0724">
              <w:rPr>
                <w:rFonts w:ascii="Times New Roman" w:hAnsi="Times New Roman"/>
                <w:sz w:val="24"/>
                <w:szCs w:val="24"/>
                <w:lang w:val="uk-UA"/>
              </w:rPr>
              <w:t xml:space="preserve">Підготовка тендерної документації та оприлюднення відповідної документації відбувається на офіційному веб-сайті для обговорення; прийняття організаційно- розпорядчого акту щодо проведення всіх закупівель здійснюється  через систему </w:t>
            </w:r>
            <w:r w:rsidRPr="00FF0724">
              <w:rPr>
                <w:rFonts w:ascii="Times New Roman" w:hAnsi="Times New Roman"/>
                <w:sz w:val="24"/>
                <w:szCs w:val="24"/>
              </w:rPr>
              <w:t>ProZorro</w:t>
            </w:r>
            <w:r w:rsidRPr="00FF0724">
              <w:rPr>
                <w:rFonts w:ascii="Times New Roman" w:hAnsi="Times New Roman"/>
                <w:sz w:val="24"/>
                <w:szCs w:val="24"/>
                <w:lang w:val="uk-UA"/>
              </w:rPr>
              <w:t>.</w:t>
            </w:r>
          </w:p>
          <w:p w:rsidR="006B4549" w:rsidRPr="00FF0724" w:rsidRDefault="006B4549" w:rsidP="00DD62A2">
            <w:pPr>
              <w:spacing w:after="0"/>
              <w:jc w:val="both"/>
              <w:rPr>
                <w:rFonts w:ascii="Times New Roman" w:hAnsi="Times New Roman"/>
                <w:sz w:val="24"/>
                <w:szCs w:val="24"/>
                <w:lang w:val="uk-UA"/>
              </w:rPr>
            </w:pPr>
            <w:r w:rsidRPr="00876491">
              <w:rPr>
                <w:rFonts w:ascii="Times New Roman" w:hAnsi="Times New Roman"/>
                <w:sz w:val="24"/>
                <w:szCs w:val="24"/>
                <w:lang w:val="uk-UA"/>
              </w:rPr>
              <w:t>Інформації стосовно змови учасників процедури закупівлі</w:t>
            </w:r>
            <w:r>
              <w:rPr>
                <w:rFonts w:ascii="Times New Roman" w:hAnsi="Times New Roman"/>
                <w:sz w:val="24"/>
                <w:szCs w:val="24"/>
                <w:lang w:val="uk-UA"/>
              </w:rPr>
              <w:t xml:space="preserve">, </w:t>
            </w:r>
            <w:r w:rsidRPr="00876491">
              <w:rPr>
                <w:rFonts w:ascii="Times New Roman" w:hAnsi="Times New Roman"/>
                <w:sz w:val="24"/>
                <w:szCs w:val="24"/>
                <w:lang w:val="uk-UA"/>
              </w:rPr>
              <w:t>або фальсифікації документації та зловживання при оцінці пропозицій учасників закупівлі не надходило.</w:t>
            </w:r>
          </w:p>
          <w:p w:rsidR="006B4549" w:rsidRPr="00FF0724" w:rsidRDefault="006B4549" w:rsidP="00DD62A2">
            <w:pPr>
              <w:spacing w:after="0"/>
              <w:jc w:val="both"/>
              <w:rPr>
                <w:rFonts w:ascii="Times New Roman" w:hAnsi="Times New Roman"/>
                <w:sz w:val="24"/>
                <w:szCs w:val="24"/>
                <w:lang w:val="uk-UA"/>
              </w:rPr>
            </w:pPr>
          </w:p>
          <w:p w:rsidR="006B4549" w:rsidRPr="00FF0724" w:rsidRDefault="006B4549" w:rsidP="00DD62A2">
            <w:pPr>
              <w:spacing w:after="0"/>
              <w:jc w:val="both"/>
              <w:rPr>
                <w:rFonts w:ascii="Times New Roman" w:hAnsi="Times New Roman"/>
                <w:sz w:val="24"/>
                <w:szCs w:val="24"/>
                <w:lang w:val="uk-UA"/>
              </w:rPr>
            </w:pPr>
          </w:p>
          <w:p w:rsidR="006B4549" w:rsidRPr="00FF0724" w:rsidRDefault="006B4549" w:rsidP="00DD62A2">
            <w:pPr>
              <w:spacing w:after="0"/>
              <w:jc w:val="both"/>
              <w:rPr>
                <w:rFonts w:ascii="Times New Roman" w:hAnsi="Times New Roman"/>
                <w:sz w:val="24"/>
                <w:szCs w:val="24"/>
                <w:lang w:val="uk-UA"/>
              </w:rPr>
            </w:pPr>
          </w:p>
          <w:p w:rsidR="006B4549" w:rsidRPr="00FF0724" w:rsidRDefault="006B4549" w:rsidP="00DD62A2">
            <w:pPr>
              <w:spacing w:after="0"/>
              <w:jc w:val="both"/>
              <w:rPr>
                <w:rFonts w:ascii="Times New Roman" w:hAnsi="Times New Roman"/>
                <w:sz w:val="24"/>
                <w:szCs w:val="24"/>
                <w:lang w:val="uk-UA"/>
              </w:rPr>
            </w:pPr>
          </w:p>
        </w:tc>
      </w:tr>
      <w:tr w:rsidR="006B4549" w:rsidRPr="006A716E" w:rsidTr="00DF24AF">
        <w:tc>
          <w:tcPr>
            <w:tcW w:w="534" w:type="dxa"/>
          </w:tcPr>
          <w:p w:rsidR="006B4549" w:rsidRPr="00FF0724" w:rsidRDefault="006B4549" w:rsidP="00DD62A2">
            <w:pPr>
              <w:spacing w:after="0"/>
              <w:rPr>
                <w:rFonts w:ascii="Times New Roman" w:hAnsi="Times New Roman"/>
                <w:sz w:val="24"/>
                <w:szCs w:val="24"/>
                <w:lang w:val="uk-UA"/>
              </w:rPr>
            </w:pPr>
            <w:r w:rsidRPr="00FF0724">
              <w:rPr>
                <w:rFonts w:ascii="Times New Roman" w:hAnsi="Times New Roman"/>
                <w:sz w:val="24"/>
                <w:szCs w:val="24"/>
                <w:lang w:val="uk-UA"/>
              </w:rPr>
              <w:t>5.</w:t>
            </w:r>
          </w:p>
        </w:tc>
        <w:tc>
          <w:tcPr>
            <w:tcW w:w="4722" w:type="dxa"/>
          </w:tcPr>
          <w:p w:rsidR="006B4549" w:rsidRPr="00FF0724" w:rsidRDefault="006B4549" w:rsidP="00DD62A2">
            <w:pPr>
              <w:spacing w:after="0"/>
              <w:jc w:val="both"/>
              <w:rPr>
                <w:rFonts w:ascii="Times New Roman" w:hAnsi="Times New Roman"/>
                <w:b/>
                <w:sz w:val="24"/>
                <w:szCs w:val="24"/>
                <w:lang w:val="uk-UA"/>
              </w:rPr>
            </w:pPr>
            <w:r w:rsidRPr="00FF0724">
              <w:rPr>
                <w:rFonts w:ascii="Times New Roman" w:hAnsi="Times New Roman"/>
                <w:sz w:val="24"/>
                <w:szCs w:val="24"/>
                <w:lang w:val="uk-UA"/>
              </w:rPr>
              <w:t>Проведення аналізу корупційних ризиків та проведення моніторингу дотримання законодавства щодо конфлікту інтересів та притягнення до відповідальності осіб, винних у його порушенні, а також відшкодування шкоди, заподіяної рішеннями, прийнятими в умовах конфлікту інтересів, або діями, вчиненими в таких умовах.</w:t>
            </w:r>
          </w:p>
        </w:tc>
        <w:tc>
          <w:tcPr>
            <w:tcW w:w="2268" w:type="dxa"/>
          </w:tcPr>
          <w:p w:rsidR="006B4549" w:rsidRPr="00FF0724" w:rsidRDefault="006B4549" w:rsidP="00DD62A2">
            <w:pPr>
              <w:spacing w:after="0"/>
              <w:jc w:val="center"/>
              <w:rPr>
                <w:rFonts w:ascii="Times New Roman" w:hAnsi="Times New Roman"/>
                <w:sz w:val="24"/>
                <w:szCs w:val="24"/>
                <w:lang w:val="uk-UA"/>
              </w:rPr>
            </w:pPr>
            <w:r w:rsidRPr="00FF0724">
              <w:rPr>
                <w:rFonts w:ascii="Times New Roman" w:hAnsi="Times New Roman"/>
                <w:sz w:val="24"/>
                <w:szCs w:val="24"/>
              </w:rPr>
              <w:t>До 31.12.2017</w:t>
            </w:r>
          </w:p>
        </w:tc>
        <w:tc>
          <w:tcPr>
            <w:tcW w:w="2552" w:type="dxa"/>
          </w:tcPr>
          <w:p w:rsidR="006B4549" w:rsidRPr="00FF0724" w:rsidRDefault="006B4549" w:rsidP="00DD62A2">
            <w:pPr>
              <w:spacing w:after="0"/>
              <w:jc w:val="both"/>
              <w:rPr>
                <w:rFonts w:ascii="Times New Roman" w:hAnsi="Times New Roman"/>
                <w:b/>
                <w:lang w:val="uk-UA"/>
              </w:rPr>
            </w:pPr>
            <w:r w:rsidRPr="00FF0724">
              <w:rPr>
                <w:rFonts w:ascii="Times New Roman" w:hAnsi="Times New Roman"/>
                <w:lang w:val="uk-UA"/>
              </w:rPr>
              <w:t>Головний спеціаліст з питань взаємодії з правоохоронними органами, оборонної і мобілізаційної роботи, запобігання та виявлення корупції апарату райдержадміністрації, головні розпорядники коштів</w:t>
            </w:r>
          </w:p>
        </w:tc>
        <w:tc>
          <w:tcPr>
            <w:tcW w:w="5528" w:type="dxa"/>
          </w:tcPr>
          <w:p w:rsidR="006B4549" w:rsidRPr="00876491" w:rsidRDefault="006B4549" w:rsidP="00DD62A2">
            <w:pPr>
              <w:pStyle w:val="rtejustify"/>
              <w:spacing w:before="0" w:beforeAutospacing="0" w:after="0" w:afterAutospacing="0" w:line="293" w:lineRule="atLeast"/>
              <w:ind w:firstLine="709"/>
              <w:jc w:val="both"/>
              <w:rPr>
                <w:sz w:val="28"/>
                <w:szCs w:val="28"/>
                <w:lang w:val="uk-UA"/>
              </w:rPr>
            </w:pPr>
            <w:r w:rsidRPr="00876491">
              <w:rPr>
                <w:lang w:val="uk-UA"/>
              </w:rPr>
              <w:t xml:space="preserve">Проводиться аналіз корупційних ризиків та проведення моніторингу дотримання законодавства щодо конфлікту інтересів згідно плану заходів щодо запобігання та протидії корупції на 2017  рік. З метою відкритості і гласності у проведенні антикорупційної роботи районною державною адміністрацією на веб-сторінці районної державної адміністрації діє рубрика «Запобігання проявам корупції», де розміщена та систематично поповнюється інформація про загальний стан антикорупційної роботи. Питання запобігання та протидії корупції неодноразово розглядається та обговорюється на </w:t>
            </w:r>
            <w:r>
              <w:rPr>
                <w:lang w:val="uk-UA"/>
              </w:rPr>
              <w:t xml:space="preserve"> апаратних </w:t>
            </w:r>
            <w:r w:rsidRPr="00876491">
              <w:rPr>
                <w:lang w:val="uk-UA"/>
              </w:rPr>
              <w:t>нарадах районної державної адміністрації та на окремих робочих нарадах в структурних підрозділах районної державної адміністрації.</w:t>
            </w:r>
          </w:p>
        </w:tc>
      </w:tr>
      <w:tr w:rsidR="006B4549" w:rsidRPr="00FF0724" w:rsidTr="00DF24AF">
        <w:tc>
          <w:tcPr>
            <w:tcW w:w="534" w:type="dxa"/>
          </w:tcPr>
          <w:p w:rsidR="006B4549" w:rsidRPr="00FF0724" w:rsidRDefault="006B4549" w:rsidP="00DD62A2">
            <w:pPr>
              <w:spacing w:after="0"/>
              <w:rPr>
                <w:rFonts w:ascii="Times New Roman" w:hAnsi="Times New Roman"/>
                <w:sz w:val="24"/>
                <w:szCs w:val="24"/>
                <w:lang w:val="uk-UA"/>
              </w:rPr>
            </w:pPr>
            <w:r w:rsidRPr="00FF0724">
              <w:rPr>
                <w:rFonts w:ascii="Times New Roman" w:hAnsi="Times New Roman"/>
                <w:sz w:val="24"/>
                <w:szCs w:val="24"/>
                <w:lang w:val="uk-UA"/>
              </w:rPr>
              <w:t>6.</w:t>
            </w:r>
          </w:p>
        </w:tc>
        <w:tc>
          <w:tcPr>
            <w:tcW w:w="4722" w:type="dxa"/>
          </w:tcPr>
          <w:p w:rsidR="006B4549" w:rsidRPr="00FF0724" w:rsidRDefault="006B4549" w:rsidP="00DD62A2">
            <w:pPr>
              <w:spacing w:after="0"/>
              <w:jc w:val="both"/>
              <w:rPr>
                <w:rFonts w:ascii="Times New Roman" w:hAnsi="Times New Roman"/>
                <w:b/>
                <w:sz w:val="24"/>
                <w:szCs w:val="24"/>
                <w:lang w:val="uk-UA"/>
              </w:rPr>
            </w:pPr>
            <w:r w:rsidRPr="00FF0724">
              <w:rPr>
                <w:rFonts w:ascii="Times New Roman" w:hAnsi="Times New Roman"/>
                <w:sz w:val="24"/>
                <w:szCs w:val="24"/>
              </w:rPr>
              <w:t>Забезпечити організацію навчання членів тендерних комітетів. У разі кадрових змін забезпечити проходження навчання новопризначе</w:t>
            </w:r>
            <w:r w:rsidRPr="00FF0724">
              <w:rPr>
                <w:rFonts w:ascii="Times New Roman" w:hAnsi="Times New Roman"/>
                <w:sz w:val="24"/>
                <w:szCs w:val="24"/>
                <w:lang w:val="uk-UA"/>
              </w:rPr>
              <w:t>н</w:t>
            </w:r>
            <w:r w:rsidRPr="00FF0724">
              <w:rPr>
                <w:rFonts w:ascii="Times New Roman" w:hAnsi="Times New Roman"/>
                <w:sz w:val="24"/>
                <w:szCs w:val="24"/>
              </w:rPr>
              <w:t>их працівників</w:t>
            </w:r>
          </w:p>
        </w:tc>
        <w:tc>
          <w:tcPr>
            <w:tcW w:w="2268" w:type="dxa"/>
          </w:tcPr>
          <w:p w:rsidR="006B4549" w:rsidRPr="00FF0724" w:rsidRDefault="006B4549" w:rsidP="00DD62A2">
            <w:pPr>
              <w:spacing w:after="0"/>
              <w:jc w:val="center"/>
              <w:rPr>
                <w:rFonts w:ascii="Times New Roman" w:hAnsi="Times New Roman"/>
                <w:sz w:val="24"/>
                <w:szCs w:val="24"/>
                <w:lang w:val="uk-UA"/>
              </w:rPr>
            </w:pPr>
            <w:r w:rsidRPr="00FF0724">
              <w:rPr>
                <w:rFonts w:ascii="Times New Roman" w:hAnsi="Times New Roman"/>
                <w:sz w:val="24"/>
                <w:szCs w:val="24"/>
              </w:rPr>
              <w:t>Щоквартально, до 31.12.2017</w:t>
            </w:r>
          </w:p>
        </w:tc>
        <w:tc>
          <w:tcPr>
            <w:tcW w:w="2552" w:type="dxa"/>
          </w:tcPr>
          <w:p w:rsidR="006B4549" w:rsidRPr="00FF0724" w:rsidRDefault="006B4549" w:rsidP="00DD62A2">
            <w:pPr>
              <w:spacing w:after="0"/>
              <w:jc w:val="center"/>
              <w:rPr>
                <w:rFonts w:ascii="Times New Roman" w:hAnsi="Times New Roman"/>
                <w:b/>
                <w:sz w:val="24"/>
                <w:szCs w:val="24"/>
                <w:lang w:val="uk-UA"/>
              </w:rPr>
            </w:pPr>
            <w:r w:rsidRPr="00FF0724">
              <w:rPr>
                <w:rFonts w:ascii="Times New Roman" w:hAnsi="Times New Roman"/>
                <w:sz w:val="24"/>
                <w:szCs w:val="24"/>
              </w:rPr>
              <w:t xml:space="preserve">Керівники структурних підрозділі  </w:t>
            </w:r>
            <w:r w:rsidRPr="00FF0724">
              <w:rPr>
                <w:rFonts w:ascii="Times New Roman" w:hAnsi="Times New Roman"/>
                <w:sz w:val="24"/>
                <w:szCs w:val="24"/>
                <w:lang w:val="uk-UA"/>
              </w:rPr>
              <w:t>райдержадміністрації</w:t>
            </w:r>
            <w:r w:rsidRPr="00FF0724">
              <w:rPr>
                <w:rFonts w:ascii="Times New Roman" w:hAnsi="Times New Roman"/>
                <w:sz w:val="24"/>
                <w:szCs w:val="24"/>
              </w:rPr>
              <w:t>, головні розпорядники коштів</w:t>
            </w:r>
          </w:p>
        </w:tc>
        <w:tc>
          <w:tcPr>
            <w:tcW w:w="5528" w:type="dxa"/>
          </w:tcPr>
          <w:p w:rsidR="006B4549" w:rsidRPr="00876491" w:rsidRDefault="006B4549" w:rsidP="00DD62A2">
            <w:pPr>
              <w:spacing w:after="0"/>
              <w:ind w:firstLine="709"/>
              <w:jc w:val="both"/>
              <w:rPr>
                <w:rFonts w:ascii="Times New Roman" w:hAnsi="Times New Roman"/>
                <w:sz w:val="24"/>
                <w:szCs w:val="24"/>
                <w:lang w:val="uk-UA"/>
              </w:rPr>
            </w:pPr>
            <w:r w:rsidRPr="00876491">
              <w:rPr>
                <w:rFonts w:ascii="Times New Roman" w:hAnsi="Times New Roman"/>
                <w:sz w:val="24"/>
                <w:szCs w:val="24"/>
                <w:lang w:val="uk-UA"/>
              </w:rPr>
              <w:t>З метою підвищення професійного рівня працівників та членів тендерних комітетів:</w:t>
            </w:r>
          </w:p>
          <w:p w:rsidR="006B4549" w:rsidRDefault="006B4549" w:rsidP="00DD62A2">
            <w:pPr>
              <w:pStyle w:val="ListParagraph"/>
              <w:numPr>
                <w:ilvl w:val="0"/>
                <w:numId w:val="1"/>
              </w:numPr>
              <w:spacing w:after="0"/>
              <w:jc w:val="both"/>
              <w:rPr>
                <w:rFonts w:ascii="Times New Roman" w:hAnsi="Times New Roman"/>
                <w:sz w:val="24"/>
                <w:szCs w:val="24"/>
                <w:lang w:val="uk-UA"/>
              </w:rPr>
            </w:pPr>
            <w:r w:rsidRPr="0084786E">
              <w:rPr>
                <w:rFonts w:ascii="Times New Roman" w:hAnsi="Times New Roman"/>
                <w:sz w:val="24"/>
                <w:szCs w:val="24"/>
                <w:lang w:val="uk-UA"/>
              </w:rPr>
              <w:t xml:space="preserve">13 липня 2017 року </w:t>
            </w:r>
            <w:r>
              <w:rPr>
                <w:rFonts w:ascii="Times New Roman" w:hAnsi="Times New Roman"/>
                <w:sz w:val="24"/>
                <w:szCs w:val="24"/>
                <w:lang w:val="uk-UA"/>
              </w:rPr>
              <w:t xml:space="preserve">проведено семінар Центром компетенції ДП «Прозоро» в Одеській області </w:t>
            </w:r>
            <w:r w:rsidRPr="0084786E">
              <w:rPr>
                <w:rFonts w:ascii="Times New Roman" w:hAnsi="Times New Roman"/>
                <w:sz w:val="24"/>
                <w:szCs w:val="24"/>
                <w:lang w:val="uk-UA"/>
              </w:rPr>
              <w:t xml:space="preserve">для керівників і працівників структурних підрозділів райдержадміністрації, комунальних підприємств, установ </w:t>
            </w:r>
            <w:r>
              <w:rPr>
                <w:rFonts w:ascii="Times New Roman" w:hAnsi="Times New Roman"/>
                <w:sz w:val="24"/>
                <w:szCs w:val="24"/>
                <w:lang w:val="uk-UA"/>
              </w:rPr>
              <w:t>та</w:t>
            </w:r>
            <w:r w:rsidRPr="0084786E">
              <w:rPr>
                <w:rFonts w:ascii="Times New Roman" w:hAnsi="Times New Roman"/>
                <w:sz w:val="24"/>
                <w:szCs w:val="24"/>
                <w:lang w:val="uk-UA"/>
              </w:rPr>
              <w:t xml:space="preserve"> головних розпорядників коштів </w:t>
            </w:r>
            <w:r>
              <w:rPr>
                <w:rFonts w:ascii="Times New Roman" w:hAnsi="Times New Roman"/>
                <w:sz w:val="24"/>
                <w:szCs w:val="24"/>
                <w:lang w:val="uk-UA"/>
              </w:rPr>
              <w:t xml:space="preserve"> сільських рад Подільського  району та структурних підрозділів райдержадміністрації на якому було розглянуті питання:</w:t>
            </w:r>
          </w:p>
          <w:p w:rsidR="006B4549" w:rsidRDefault="006B4549" w:rsidP="00DD62A2">
            <w:pPr>
              <w:pStyle w:val="ListParagraph"/>
              <w:numPr>
                <w:ilvl w:val="0"/>
                <w:numId w:val="1"/>
              </w:numPr>
              <w:spacing w:after="0"/>
              <w:jc w:val="both"/>
              <w:rPr>
                <w:rFonts w:ascii="Times New Roman" w:hAnsi="Times New Roman"/>
                <w:sz w:val="24"/>
                <w:szCs w:val="24"/>
                <w:lang w:val="uk-UA"/>
              </w:rPr>
            </w:pPr>
            <w:r>
              <w:rPr>
                <w:rFonts w:ascii="Times New Roman" w:hAnsi="Times New Roman"/>
                <w:sz w:val="24"/>
                <w:szCs w:val="24"/>
                <w:lang w:val="uk-UA"/>
              </w:rPr>
              <w:t>стан впровадження реформи публічних закупівель;</w:t>
            </w:r>
          </w:p>
          <w:p w:rsidR="006B4549" w:rsidRDefault="006B4549" w:rsidP="00DD62A2">
            <w:pPr>
              <w:pStyle w:val="ListParagraph"/>
              <w:numPr>
                <w:ilvl w:val="0"/>
                <w:numId w:val="1"/>
              </w:numPr>
              <w:spacing w:after="0"/>
              <w:jc w:val="both"/>
              <w:rPr>
                <w:rFonts w:ascii="Times New Roman" w:hAnsi="Times New Roman"/>
                <w:sz w:val="24"/>
                <w:szCs w:val="24"/>
                <w:lang w:val="uk-UA"/>
              </w:rPr>
            </w:pPr>
            <w:r>
              <w:rPr>
                <w:rFonts w:ascii="Times New Roman" w:hAnsi="Times New Roman"/>
                <w:sz w:val="24"/>
                <w:szCs w:val="24"/>
                <w:lang w:val="uk-UA"/>
              </w:rPr>
              <w:t>система «Прозоро» і як вона працює;</w:t>
            </w:r>
          </w:p>
          <w:p w:rsidR="006B4549" w:rsidRDefault="006B4549" w:rsidP="00DD62A2">
            <w:pPr>
              <w:pStyle w:val="ListParagraph"/>
              <w:numPr>
                <w:ilvl w:val="0"/>
                <w:numId w:val="1"/>
              </w:numPr>
              <w:spacing w:after="0"/>
              <w:jc w:val="both"/>
              <w:rPr>
                <w:rFonts w:ascii="Times New Roman" w:hAnsi="Times New Roman"/>
                <w:sz w:val="24"/>
                <w:szCs w:val="24"/>
                <w:lang w:val="uk-UA"/>
              </w:rPr>
            </w:pPr>
            <w:r>
              <w:rPr>
                <w:rFonts w:ascii="Times New Roman" w:hAnsi="Times New Roman"/>
                <w:sz w:val="24"/>
                <w:szCs w:val="24"/>
                <w:lang w:val="uk-UA"/>
              </w:rPr>
              <w:t>управління проектами в публічних закупівель;</w:t>
            </w:r>
          </w:p>
          <w:p w:rsidR="006B4549" w:rsidRPr="0084786E" w:rsidRDefault="006B4549" w:rsidP="00DD62A2">
            <w:pPr>
              <w:pStyle w:val="ListParagraph"/>
              <w:numPr>
                <w:ilvl w:val="0"/>
                <w:numId w:val="1"/>
              </w:numPr>
              <w:spacing w:after="0"/>
              <w:jc w:val="both"/>
              <w:rPr>
                <w:rFonts w:ascii="Times New Roman" w:hAnsi="Times New Roman"/>
                <w:sz w:val="24"/>
                <w:szCs w:val="24"/>
                <w:lang w:val="uk-UA"/>
              </w:rPr>
            </w:pPr>
            <w:r>
              <w:rPr>
                <w:rFonts w:ascii="Times New Roman" w:hAnsi="Times New Roman"/>
                <w:sz w:val="24"/>
                <w:szCs w:val="24"/>
                <w:lang w:val="uk-UA"/>
              </w:rPr>
              <w:t>планування закупівель.</w:t>
            </w:r>
          </w:p>
          <w:p w:rsidR="006B4549" w:rsidRPr="0084786E" w:rsidRDefault="006B4549" w:rsidP="00DD62A2">
            <w:pPr>
              <w:pStyle w:val="ListParagraph"/>
              <w:numPr>
                <w:ilvl w:val="0"/>
                <w:numId w:val="1"/>
              </w:numPr>
              <w:spacing w:after="0"/>
              <w:jc w:val="both"/>
              <w:rPr>
                <w:rFonts w:ascii="Times New Roman" w:hAnsi="Times New Roman"/>
                <w:sz w:val="24"/>
                <w:szCs w:val="24"/>
                <w:lang w:val="uk-UA"/>
              </w:rPr>
            </w:pPr>
            <w:r>
              <w:rPr>
                <w:rFonts w:ascii="Times New Roman" w:hAnsi="Times New Roman"/>
                <w:sz w:val="24"/>
                <w:szCs w:val="24"/>
                <w:lang w:val="uk-UA"/>
              </w:rPr>
              <w:t>р</w:t>
            </w:r>
            <w:r w:rsidRPr="0084786E">
              <w:rPr>
                <w:rFonts w:ascii="Times New Roman" w:hAnsi="Times New Roman"/>
                <w:sz w:val="24"/>
                <w:szCs w:val="24"/>
                <w:lang w:val="uk-UA"/>
              </w:rPr>
              <w:t>озпорядженням голови</w:t>
            </w:r>
            <w:r>
              <w:rPr>
                <w:rFonts w:ascii="Times New Roman" w:hAnsi="Times New Roman"/>
                <w:sz w:val="24"/>
                <w:szCs w:val="24"/>
                <w:lang w:val="uk-UA"/>
              </w:rPr>
              <w:t xml:space="preserve"> райдержадміністрації від 31.07.</w:t>
            </w:r>
            <w:r w:rsidRPr="0084786E">
              <w:rPr>
                <w:rFonts w:ascii="Times New Roman" w:hAnsi="Times New Roman"/>
                <w:sz w:val="24"/>
                <w:szCs w:val="24"/>
                <w:lang w:val="uk-UA"/>
              </w:rPr>
              <w:t xml:space="preserve">2017 </w:t>
            </w:r>
            <w:r>
              <w:rPr>
                <w:rFonts w:ascii="Times New Roman" w:hAnsi="Times New Roman"/>
                <w:sz w:val="24"/>
                <w:szCs w:val="24"/>
                <w:lang w:val="uk-UA"/>
              </w:rPr>
              <w:t>№ 34/17 «Про здійснення закупівель товарів, робіт, послуг, в електронній системі публічних закупівель Прозоро («</w:t>
            </w:r>
            <w:r>
              <w:rPr>
                <w:rFonts w:ascii="Times New Roman" w:hAnsi="Times New Roman"/>
                <w:sz w:val="24"/>
                <w:szCs w:val="24"/>
                <w:lang w:val="en-US"/>
              </w:rPr>
              <w:t>ProZorro</w:t>
            </w:r>
            <w:r>
              <w:rPr>
                <w:rFonts w:ascii="Times New Roman" w:hAnsi="Times New Roman"/>
                <w:sz w:val="24"/>
                <w:szCs w:val="24"/>
                <w:lang w:val="uk-UA"/>
              </w:rPr>
              <w:t>»)</w:t>
            </w:r>
            <w:r w:rsidRPr="0084786E">
              <w:rPr>
                <w:rFonts w:ascii="Times New Roman" w:hAnsi="Times New Roman"/>
                <w:sz w:val="24"/>
                <w:szCs w:val="24"/>
                <w:lang w:val="uk-UA"/>
              </w:rPr>
              <w:t xml:space="preserve"> структурним підрозділам районної державної адміністрації,</w:t>
            </w:r>
            <w:r>
              <w:rPr>
                <w:rFonts w:ascii="Times New Roman" w:hAnsi="Times New Roman"/>
                <w:sz w:val="24"/>
                <w:szCs w:val="24"/>
                <w:lang w:val="uk-UA"/>
              </w:rPr>
              <w:t xml:space="preserve"> виконкомам </w:t>
            </w:r>
            <w:r w:rsidRPr="0084786E">
              <w:rPr>
                <w:rFonts w:ascii="Times New Roman" w:hAnsi="Times New Roman"/>
                <w:sz w:val="24"/>
                <w:szCs w:val="24"/>
                <w:lang w:val="uk-UA"/>
              </w:rPr>
              <w:t xml:space="preserve"> сільських рад, комунальним підприємствам та закладам району рекомендовано встановити нижній ціновий поріг для проведення електронних закупівель в електронній системі публічних закупівель Прозоро (ProZorro) в сумі 10,0 тисяч гривень.</w:t>
            </w:r>
          </w:p>
          <w:p w:rsidR="006B4549" w:rsidRPr="00FF0724" w:rsidRDefault="006B4549" w:rsidP="00DD62A2">
            <w:pPr>
              <w:spacing w:after="0"/>
              <w:jc w:val="both"/>
              <w:rPr>
                <w:rFonts w:ascii="Times New Roman" w:hAnsi="Times New Roman"/>
                <w:sz w:val="24"/>
                <w:szCs w:val="24"/>
                <w:lang w:val="uk-UA"/>
              </w:rPr>
            </w:pPr>
            <w:r w:rsidRPr="00FF0724">
              <w:rPr>
                <w:rFonts w:ascii="Times New Roman" w:hAnsi="Times New Roman"/>
                <w:sz w:val="24"/>
                <w:szCs w:val="24"/>
                <w:lang w:val="uk-UA"/>
              </w:rPr>
              <w:tab/>
              <w:t>Забезпечення організації навчань членів тендерних комітетів проводиться, але не в повному обсязі у зв’язку із відсутністю фінансування даних заходів</w:t>
            </w:r>
          </w:p>
        </w:tc>
      </w:tr>
      <w:tr w:rsidR="006B4549" w:rsidRPr="006A716E" w:rsidTr="00DF24AF">
        <w:tc>
          <w:tcPr>
            <w:tcW w:w="534" w:type="dxa"/>
          </w:tcPr>
          <w:p w:rsidR="006B4549" w:rsidRPr="00FF0724" w:rsidRDefault="006B4549" w:rsidP="00DD62A2">
            <w:pPr>
              <w:spacing w:after="0"/>
              <w:rPr>
                <w:rFonts w:ascii="Times New Roman" w:hAnsi="Times New Roman"/>
                <w:sz w:val="24"/>
                <w:szCs w:val="24"/>
                <w:lang w:val="uk-UA"/>
              </w:rPr>
            </w:pPr>
            <w:r w:rsidRPr="00FF0724">
              <w:rPr>
                <w:rFonts w:ascii="Times New Roman" w:hAnsi="Times New Roman"/>
                <w:sz w:val="24"/>
                <w:szCs w:val="24"/>
                <w:lang w:val="uk-UA"/>
              </w:rPr>
              <w:t>7.</w:t>
            </w:r>
          </w:p>
        </w:tc>
        <w:tc>
          <w:tcPr>
            <w:tcW w:w="4722" w:type="dxa"/>
          </w:tcPr>
          <w:p w:rsidR="006B4549" w:rsidRPr="00FF0724" w:rsidRDefault="006B4549" w:rsidP="00DD62A2">
            <w:pPr>
              <w:spacing w:after="0"/>
              <w:jc w:val="both"/>
              <w:rPr>
                <w:rFonts w:ascii="Times New Roman" w:hAnsi="Times New Roman"/>
                <w:sz w:val="24"/>
                <w:szCs w:val="24"/>
                <w:lang w:val="uk-UA"/>
              </w:rPr>
            </w:pPr>
            <w:r w:rsidRPr="00FF0724">
              <w:rPr>
                <w:rFonts w:ascii="Times New Roman" w:hAnsi="Times New Roman"/>
                <w:sz w:val="24"/>
                <w:szCs w:val="24"/>
                <w:lang w:val="uk-UA"/>
              </w:rPr>
              <w:t>Спрощення процедури отримання адміністративних послуг, а також стандартизації і оптимізації усіх процесів шляхом підготовки пропозиції щодо ініціювання внесення змін до нормативно- правових актів</w:t>
            </w:r>
          </w:p>
        </w:tc>
        <w:tc>
          <w:tcPr>
            <w:tcW w:w="2268" w:type="dxa"/>
          </w:tcPr>
          <w:p w:rsidR="006B4549" w:rsidRPr="00FF0724" w:rsidRDefault="006B4549" w:rsidP="00DD62A2">
            <w:pPr>
              <w:spacing w:after="0"/>
              <w:jc w:val="center"/>
              <w:rPr>
                <w:rFonts w:ascii="Times New Roman" w:hAnsi="Times New Roman"/>
                <w:sz w:val="24"/>
                <w:szCs w:val="24"/>
                <w:lang w:val="uk-UA"/>
              </w:rPr>
            </w:pPr>
            <w:r w:rsidRPr="00FF0724">
              <w:rPr>
                <w:rFonts w:ascii="Times New Roman" w:hAnsi="Times New Roman"/>
                <w:sz w:val="24"/>
                <w:szCs w:val="24"/>
                <w:lang w:val="uk-UA"/>
              </w:rPr>
              <w:t>До 31.12.2017</w:t>
            </w:r>
          </w:p>
        </w:tc>
        <w:tc>
          <w:tcPr>
            <w:tcW w:w="2552" w:type="dxa"/>
          </w:tcPr>
          <w:p w:rsidR="006B4549" w:rsidRPr="00FF0724" w:rsidRDefault="006B4549" w:rsidP="00DD62A2">
            <w:pPr>
              <w:spacing w:after="0"/>
              <w:jc w:val="center"/>
              <w:rPr>
                <w:rFonts w:ascii="Times New Roman" w:hAnsi="Times New Roman"/>
                <w:sz w:val="24"/>
                <w:szCs w:val="24"/>
                <w:lang w:val="uk-UA"/>
              </w:rPr>
            </w:pPr>
            <w:r w:rsidRPr="00FF0724">
              <w:rPr>
                <w:rFonts w:ascii="Times New Roman" w:hAnsi="Times New Roman"/>
                <w:sz w:val="24"/>
                <w:szCs w:val="24"/>
                <w:lang w:val="uk-UA"/>
              </w:rPr>
              <w:t>Керівники структурних підрозділів, до повноважень яких належить надання адміністративних послуг</w:t>
            </w:r>
          </w:p>
        </w:tc>
        <w:tc>
          <w:tcPr>
            <w:tcW w:w="5528" w:type="dxa"/>
          </w:tcPr>
          <w:p w:rsidR="006B4549" w:rsidRPr="00FF0724" w:rsidRDefault="006B4549" w:rsidP="00DD62A2">
            <w:pPr>
              <w:spacing w:after="0"/>
              <w:ind w:firstLine="709"/>
              <w:jc w:val="both"/>
              <w:rPr>
                <w:rFonts w:ascii="Times New Roman" w:hAnsi="Times New Roman"/>
                <w:sz w:val="24"/>
                <w:szCs w:val="24"/>
                <w:lang w:val="uk-UA"/>
              </w:rPr>
            </w:pPr>
            <w:r w:rsidRPr="00FF0724">
              <w:rPr>
                <w:rFonts w:ascii="Times New Roman" w:hAnsi="Times New Roman"/>
                <w:sz w:val="24"/>
                <w:szCs w:val="24"/>
                <w:lang w:val="uk-UA"/>
              </w:rPr>
              <w:t>Питання щодо  спрощення процедури отримання адміністративних послуг, а також стандартизації і оптимізації усіх процесів потребує вирішення на державному рівні. В 2016 році створено  центр надання адміністративних послуг при Любомирській сільській раді  Подільського району. До штатної   структури  Подільської районної державної адміністрації  введено трьох  державних реєстраторів, які надають   послуги по реєстрації нерухомого майна і бізнесу.</w:t>
            </w:r>
          </w:p>
        </w:tc>
      </w:tr>
      <w:tr w:rsidR="006B4549" w:rsidRPr="006A716E" w:rsidTr="00DF24AF">
        <w:tc>
          <w:tcPr>
            <w:tcW w:w="534" w:type="dxa"/>
          </w:tcPr>
          <w:p w:rsidR="006B4549" w:rsidRPr="00FF0724" w:rsidRDefault="006B4549" w:rsidP="00DD62A2">
            <w:pPr>
              <w:spacing w:after="0"/>
              <w:rPr>
                <w:rFonts w:ascii="Times New Roman" w:hAnsi="Times New Roman"/>
                <w:sz w:val="24"/>
                <w:szCs w:val="24"/>
                <w:lang w:val="uk-UA"/>
              </w:rPr>
            </w:pPr>
            <w:r w:rsidRPr="00FF0724">
              <w:rPr>
                <w:rFonts w:ascii="Times New Roman" w:hAnsi="Times New Roman"/>
                <w:color w:val="595959"/>
                <w:sz w:val="24"/>
                <w:szCs w:val="24"/>
                <w:lang w:val="uk-UA"/>
              </w:rPr>
              <w:t>8.</w:t>
            </w:r>
          </w:p>
        </w:tc>
        <w:tc>
          <w:tcPr>
            <w:tcW w:w="4722" w:type="dxa"/>
          </w:tcPr>
          <w:p w:rsidR="006B4549" w:rsidRPr="00FF0724" w:rsidRDefault="006B4549" w:rsidP="00DD62A2">
            <w:pPr>
              <w:spacing w:after="0"/>
              <w:jc w:val="both"/>
              <w:rPr>
                <w:rFonts w:ascii="Times New Roman" w:hAnsi="Times New Roman"/>
                <w:sz w:val="24"/>
                <w:szCs w:val="24"/>
                <w:lang w:val="uk-UA"/>
              </w:rPr>
            </w:pPr>
            <w:r w:rsidRPr="00FF0724">
              <w:rPr>
                <w:rFonts w:ascii="Times New Roman" w:hAnsi="Times New Roman"/>
                <w:sz w:val="24"/>
                <w:szCs w:val="24"/>
                <w:lang w:val="uk-UA"/>
              </w:rPr>
              <w:t xml:space="preserve">Консультативна та методична допомога з питань доступу до публічної інформації у структурних підрозділах райдержадміністрації </w:t>
            </w:r>
            <w:r w:rsidRPr="00FF0724">
              <w:rPr>
                <w:rFonts w:ascii="Times New Roman" w:hAnsi="Times New Roman"/>
                <w:sz w:val="24"/>
                <w:szCs w:val="24"/>
              </w:rPr>
              <w:t xml:space="preserve">відповідно до Закону України «Про доступ до публічної інформації». Організація спільної ефективної роботи відділу роботи із зверненнями громадян та доступу до публічної інформації апарату </w:t>
            </w:r>
            <w:r w:rsidRPr="00FF0724">
              <w:rPr>
                <w:rFonts w:ascii="Times New Roman" w:hAnsi="Times New Roman"/>
                <w:sz w:val="24"/>
                <w:szCs w:val="24"/>
                <w:lang w:val="uk-UA"/>
              </w:rPr>
              <w:t xml:space="preserve">райдержадміністрації </w:t>
            </w:r>
            <w:r w:rsidRPr="00FF0724">
              <w:rPr>
                <w:rFonts w:ascii="Times New Roman" w:hAnsi="Times New Roman"/>
                <w:sz w:val="24"/>
                <w:szCs w:val="24"/>
              </w:rPr>
              <w:t>зі структурними підрозділами облдержадміністрації з надання відповідей заявникам. Періодична вибіркова перевірка документів на предмет законності надання відповіді.</w:t>
            </w:r>
          </w:p>
        </w:tc>
        <w:tc>
          <w:tcPr>
            <w:tcW w:w="2268" w:type="dxa"/>
          </w:tcPr>
          <w:p w:rsidR="006B4549" w:rsidRPr="00FF0724" w:rsidRDefault="006B4549" w:rsidP="00DD62A2">
            <w:pPr>
              <w:spacing w:after="0"/>
              <w:jc w:val="center"/>
              <w:rPr>
                <w:rFonts w:ascii="Times New Roman" w:hAnsi="Times New Roman"/>
                <w:sz w:val="24"/>
                <w:szCs w:val="24"/>
                <w:lang w:val="uk-UA"/>
              </w:rPr>
            </w:pPr>
            <w:r w:rsidRPr="00FF0724">
              <w:rPr>
                <w:rFonts w:ascii="Times New Roman" w:hAnsi="Times New Roman"/>
                <w:sz w:val="24"/>
                <w:szCs w:val="24"/>
              </w:rPr>
              <w:t>До 31.12.2017</w:t>
            </w:r>
          </w:p>
        </w:tc>
        <w:tc>
          <w:tcPr>
            <w:tcW w:w="2552" w:type="dxa"/>
          </w:tcPr>
          <w:p w:rsidR="006B4549" w:rsidRPr="00FF0724" w:rsidRDefault="006B4549" w:rsidP="00DD62A2">
            <w:pPr>
              <w:spacing w:after="0"/>
              <w:jc w:val="both"/>
              <w:rPr>
                <w:rFonts w:ascii="Times New Roman" w:hAnsi="Times New Roman"/>
                <w:sz w:val="24"/>
                <w:szCs w:val="24"/>
                <w:lang w:val="uk-UA"/>
              </w:rPr>
            </w:pPr>
            <w:r w:rsidRPr="00FF0724">
              <w:rPr>
                <w:rFonts w:ascii="Times New Roman" w:hAnsi="Times New Roman"/>
                <w:sz w:val="24"/>
                <w:szCs w:val="24"/>
                <w:lang w:val="uk-UA"/>
              </w:rPr>
              <w:t>Начальник відділу діловодства та контролю апарату РДА., керівники структурних підрозділів райдержадміністрації, головний спеціаліст з питань взаємодії з правоохоронними органами, оборонної і мобілізаційної роботи, запобігання та виявлення корупції апарату райдержадміністрації у разі надходження скарги на державних службовців),</w:t>
            </w:r>
          </w:p>
        </w:tc>
        <w:tc>
          <w:tcPr>
            <w:tcW w:w="5528" w:type="dxa"/>
          </w:tcPr>
          <w:p w:rsidR="006B4549" w:rsidRDefault="006B4549" w:rsidP="00DD62A2">
            <w:pPr>
              <w:spacing w:after="0"/>
              <w:ind w:firstLine="709"/>
              <w:jc w:val="both"/>
              <w:rPr>
                <w:rFonts w:ascii="Times New Roman" w:hAnsi="Times New Roman"/>
                <w:sz w:val="24"/>
                <w:szCs w:val="24"/>
                <w:lang w:val="uk-UA"/>
              </w:rPr>
            </w:pPr>
            <w:r w:rsidRPr="00876491">
              <w:rPr>
                <w:rFonts w:ascii="Times New Roman" w:hAnsi="Times New Roman"/>
                <w:sz w:val="24"/>
                <w:szCs w:val="24"/>
                <w:lang w:val="uk-UA"/>
              </w:rPr>
              <w:t>З метою підвищення рівня виконавської дисципліни, персональної відповідальності посадових осіб за належну роботу із зверненнями громадян питання про стан виконання Закону України «Про звернення громадян», Указу Президента України від 7 лютого 2008 року № 109/2008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w:t>
            </w:r>
            <w:r>
              <w:rPr>
                <w:rFonts w:ascii="Times New Roman" w:hAnsi="Times New Roman"/>
                <w:sz w:val="24"/>
                <w:szCs w:val="24"/>
                <w:lang w:val="uk-UA"/>
              </w:rPr>
              <w:t xml:space="preserve"> розглядається </w:t>
            </w:r>
            <w:r w:rsidRPr="00876491">
              <w:rPr>
                <w:rFonts w:ascii="Times New Roman" w:hAnsi="Times New Roman"/>
                <w:sz w:val="24"/>
                <w:szCs w:val="24"/>
                <w:lang w:val="uk-UA"/>
              </w:rPr>
              <w:t xml:space="preserve"> </w:t>
            </w:r>
            <w:r>
              <w:rPr>
                <w:rFonts w:ascii="Times New Roman" w:hAnsi="Times New Roman"/>
                <w:sz w:val="24"/>
                <w:szCs w:val="24"/>
                <w:lang w:val="uk-UA"/>
              </w:rPr>
              <w:t xml:space="preserve">щопонеділка  на оперативних нарадах голови райдержадміністрації, щоп’ятниці </w:t>
            </w:r>
            <w:r w:rsidRPr="00876491">
              <w:rPr>
                <w:rFonts w:ascii="Times New Roman" w:hAnsi="Times New Roman"/>
                <w:sz w:val="24"/>
                <w:szCs w:val="24"/>
                <w:lang w:val="uk-UA"/>
              </w:rPr>
              <w:t xml:space="preserve">  на</w:t>
            </w:r>
            <w:r>
              <w:rPr>
                <w:rFonts w:ascii="Times New Roman" w:hAnsi="Times New Roman"/>
                <w:sz w:val="24"/>
                <w:szCs w:val="24"/>
                <w:lang w:val="uk-UA"/>
              </w:rPr>
              <w:t xml:space="preserve"> нарадах під головуванням керівника апарату райдержадміністрації.</w:t>
            </w:r>
          </w:p>
          <w:p w:rsidR="006B4549" w:rsidRDefault="006B4549" w:rsidP="00DD62A2">
            <w:pPr>
              <w:spacing w:after="0"/>
              <w:ind w:firstLine="709"/>
              <w:jc w:val="both"/>
              <w:rPr>
                <w:rFonts w:ascii="Times New Roman" w:hAnsi="Times New Roman"/>
                <w:sz w:val="24"/>
                <w:szCs w:val="24"/>
                <w:lang w:val="uk-UA"/>
              </w:rPr>
            </w:pPr>
            <w:r>
              <w:rPr>
                <w:rFonts w:ascii="Times New Roman" w:hAnsi="Times New Roman"/>
                <w:sz w:val="24"/>
                <w:szCs w:val="24"/>
                <w:lang w:val="uk-UA"/>
              </w:rPr>
              <w:t>На вимогу  розпорядження в.о голови від 10.01.2017 року «Про подальше забезпечення виконання у 2017 році вимог Указу Президента України від 17 лютого 2001 року № 101/2001 «Про удосконалення діяльності органів виконавчої влади з питань інформування населення» забезпечується інформування населення про діяльність Президента України, Кабінету Міністрів України, обласної та районної адміністрації, а також про трансформаційні процеси, що відбуваються в регіоні, країні на офіційному веб-сайті районної державної адміністрації та через засоби масової інформації.</w:t>
            </w:r>
          </w:p>
          <w:p w:rsidR="006B4549" w:rsidRDefault="006B4549" w:rsidP="00DD62A2">
            <w:pPr>
              <w:spacing w:after="0"/>
              <w:ind w:firstLine="709"/>
              <w:jc w:val="both"/>
              <w:rPr>
                <w:rFonts w:ascii="Times New Roman" w:hAnsi="Times New Roman"/>
                <w:sz w:val="24"/>
                <w:szCs w:val="24"/>
                <w:lang w:val="uk-UA"/>
              </w:rPr>
            </w:pPr>
            <w:r>
              <w:rPr>
                <w:rFonts w:ascii="Times New Roman" w:hAnsi="Times New Roman"/>
                <w:sz w:val="24"/>
                <w:szCs w:val="24"/>
                <w:lang w:val="uk-UA"/>
              </w:rPr>
              <w:t>23.02.2017 протокол №2 прийнято розпорядження в.о. годови від 23.02.3017 року №87/17 «Про підсумки роботи зі зверненням громадян в районній державній адміністрації та органах місцевого самоврядування Подільського району за 2016 рік».</w:t>
            </w:r>
          </w:p>
          <w:p w:rsidR="006B4549" w:rsidRDefault="006B4549" w:rsidP="00DD62A2">
            <w:pPr>
              <w:spacing w:after="0"/>
              <w:ind w:firstLine="709"/>
              <w:jc w:val="both"/>
              <w:rPr>
                <w:rFonts w:ascii="Times New Roman" w:hAnsi="Times New Roman"/>
                <w:sz w:val="24"/>
                <w:szCs w:val="24"/>
                <w:lang w:val="uk-UA"/>
              </w:rPr>
            </w:pPr>
            <w:r>
              <w:rPr>
                <w:rFonts w:ascii="Times New Roman" w:hAnsi="Times New Roman"/>
                <w:sz w:val="24"/>
                <w:szCs w:val="24"/>
                <w:lang w:val="uk-UA"/>
              </w:rPr>
              <w:t>23.05.2017 року протокол № 3 про підсумки роботи зі зверненням громадян в районній державній адміністрації та органах місцевого самоврядування Подільського району за І квартал 2017 року.</w:t>
            </w:r>
          </w:p>
          <w:p w:rsidR="006B4549" w:rsidRDefault="006B4549" w:rsidP="00DD62A2">
            <w:pPr>
              <w:spacing w:after="0"/>
              <w:ind w:firstLine="709"/>
              <w:jc w:val="both"/>
              <w:rPr>
                <w:rFonts w:ascii="Times New Roman" w:hAnsi="Times New Roman"/>
                <w:sz w:val="24"/>
                <w:szCs w:val="24"/>
                <w:lang w:val="uk-UA"/>
              </w:rPr>
            </w:pPr>
            <w:r>
              <w:rPr>
                <w:rFonts w:ascii="Times New Roman" w:hAnsi="Times New Roman"/>
                <w:sz w:val="24"/>
                <w:szCs w:val="24"/>
                <w:lang w:val="uk-UA"/>
              </w:rPr>
              <w:t>27.07.2017 року протокол № 5 про підсумки роботи зі зверненням громадян в районній державній адміністрації та органах місцевого самоврядування Подільського району за І півріччя 2017 року.</w:t>
            </w:r>
          </w:p>
          <w:p w:rsidR="006B4549" w:rsidRDefault="006B4549" w:rsidP="00DD62A2">
            <w:pPr>
              <w:spacing w:after="0"/>
              <w:ind w:firstLine="709"/>
              <w:jc w:val="both"/>
              <w:rPr>
                <w:rFonts w:ascii="Times New Roman" w:hAnsi="Times New Roman"/>
                <w:sz w:val="24"/>
                <w:szCs w:val="24"/>
                <w:lang w:val="uk-UA"/>
              </w:rPr>
            </w:pPr>
            <w:r>
              <w:rPr>
                <w:rFonts w:ascii="Times New Roman" w:hAnsi="Times New Roman"/>
                <w:sz w:val="24"/>
                <w:szCs w:val="24"/>
                <w:lang w:val="uk-UA"/>
              </w:rPr>
              <w:t>30.11.2017 протокол №8 прийнято розпорядження голови райдержадміністрації від 30.11.3017 року №596/17 «Про підсумки роботи зі зверненням громадян в районній державній адміністрації та органах місцевого самоврядування Подільського району за січень – вересень 2017 року».</w:t>
            </w:r>
          </w:p>
          <w:p w:rsidR="006B4549" w:rsidRDefault="006B4549" w:rsidP="00DD62A2">
            <w:pPr>
              <w:spacing w:after="0"/>
              <w:ind w:firstLine="709"/>
              <w:jc w:val="both"/>
              <w:rPr>
                <w:rFonts w:ascii="Times New Roman" w:hAnsi="Times New Roman"/>
                <w:sz w:val="24"/>
                <w:szCs w:val="24"/>
                <w:lang w:val="uk-UA"/>
              </w:rPr>
            </w:pPr>
            <w:r w:rsidRPr="001F1BEA">
              <w:rPr>
                <w:rFonts w:ascii="Times New Roman" w:hAnsi="Times New Roman"/>
                <w:sz w:val="24"/>
                <w:szCs w:val="24"/>
                <w:lang w:val="uk-UA"/>
              </w:rPr>
              <w:t xml:space="preserve">Відповідно до затверджених  </w:t>
            </w:r>
            <w:r>
              <w:rPr>
                <w:rFonts w:ascii="Times New Roman" w:hAnsi="Times New Roman"/>
                <w:sz w:val="24"/>
                <w:szCs w:val="24"/>
                <w:lang w:val="uk-UA"/>
              </w:rPr>
              <w:t>розпорядженнь</w:t>
            </w:r>
            <w:r w:rsidRPr="001F1BEA">
              <w:rPr>
                <w:rFonts w:ascii="Times New Roman" w:hAnsi="Times New Roman"/>
                <w:sz w:val="24"/>
                <w:szCs w:val="24"/>
                <w:lang w:val="uk-UA"/>
              </w:rPr>
              <w:t xml:space="preserve"> гол</w:t>
            </w:r>
            <w:r>
              <w:rPr>
                <w:rFonts w:ascii="Times New Roman" w:hAnsi="Times New Roman"/>
                <w:sz w:val="24"/>
                <w:szCs w:val="24"/>
                <w:lang w:val="uk-UA"/>
              </w:rPr>
              <w:t xml:space="preserve">ови райдержадміністрації </w:t>
            </w:r>
            <w:r w:rsidRPr="001F1BEA">
              <w:rPr>
                <w:rFonts w:ascii="Times New Roman" w:hAnsi="Times New Roman"/>
                <w:sz w:val="24"/>
                <w:szCs w:val="24"/>
                <w:lang w:val="uk-UA"/>
              </w:rPr>
              <w:t xml:space="preserve"> працюють при райдержадміністрації “гарячі” телефонні лінії, телефон довіри. </w:t>
            </w:r>
            <w:r w:rsidRPr="003B5559">
              <w:rPr>
                <w:rFonts w:ascii="Times New Roman" w:hAnsi="Times New Roman"/>
                <w:sz w:val="24"/>
                <w:szCs w:val="24"/>
                <w:lang w:val="uk-UA"/>
              </w:rPr>
              <w:t xml:space="preserve">Щомісяця на засіданні постійно діючої комісії по роботі зі зверненнями громадян, яку очолює голова райдержадміністрації, розглядаються нагальні питання щодо покращення роботи зі зверненнями громадян. Протягом </w:t>
            </w:r>
            <w:r>
              <w:rPr>
                <w:rFonts w:ascii="Times New Roman" w:hAnsi="Times New Roman"/>
                <w:sz w:val="24"/>
                <w:szCs w:val="24"/>
                <w:lang w:val="uk-UA"/>
              </w:rPr>
              <w:t>2017 року</w:t>
            </w:r>
            <w:r w:rsidRPr="003B5559">
              <w:rPr>
                <w:rFonts w:ascii="Times New Roman" w:hAnsi="Times New Roman"/>
                <w:sz w:val="24"/>
                <w:szCs w:val="24"/>
                <w:lang w:val="uk-UA"/>
              </w:rPr>
              <w:t xml:space="preserve"> відбулося </w:t>
            </w:r>
            <w:r>
              <w:rPr>
                <w:rFonts w:ascii="Times New Roman" w:hAnsi="Times New Roman"/>
                <w:sz w:val="24"/>
                <w:szCs w:val="24"/>
                <w:lang w:val="uk-UA"/>
              </w:rPr>
              <w:t>12</w:t>
            </w:r>
            <w:r w:rsidRPr="00876491">
              <w:rPr>
                <w:rFonts w:ascii="Times New Roman" w:hAnsi="Times New Roman"/>
                <w:sz w:val="24"/>
                <w:szCs w:val="24"/>
                <w:lang w:val="uk-UA"/>
              </w:rPr>
              <w:t xml:space="preserve"> </w:t>
            </w:r>
            <w:r w:rsidRPr="003B5559">
              <w:rPr>
                <w:rFonts w:ascii="Times New Roman" w:hAnsi="Times New Roman"/>
                <w:sz w:val="24"/>
                <w:szCs w:val="24"/>
                <w:lang w:val="uk-UA"/>
              </w:rPr>
              <w:t>засідань комісії.</w:t>
            </w:r>
          </w:p>
          <w:p w:rsidR="006B4549" w:rsidRDefault="006B4549" w:rsidP="00DD62A2">
            <w:pPr>
              <w:spacing w:after="0"/>
              <w:ind w:firstLine="709"/>
              <w:jc w:val="both"/>
              <w:rPr>
                <w:rFonts w:ascii="Times New Roman" w:hAnsi="Times New Roman"/>
                <w:sz w:val="24"/>
                <w:szCs w:val="24"/>
                <w:lang w:val="uk-UA"/>
              </w:rPr>
            </w:pPr>
            <w:r w:rsidRPr="00876491">
              <w:rPr>
                <w:rFonts w:ascii="Times New Roman" w:hAnsi="Times New Roman"/>
                <w:sz w:val="24"/>
                <w:szCs w:val="24"/>
                <w:lang w:val="uk-UA" w:eastAsia="ru-RU"/>
              </w:rPr>
              <w:t>На веб-сторінці райдержадміністрації постійно оновлюються матеріали по роботі зі зверненнями громадян в структурних підрозділах райдержадміністрації, у виконк</w:t>
            </w:r>
            <w:r>
              <w:rPr>
                <w:rFonts w:ascii="Times New Roman" w:hAnsi="Times New Roman"/>
                <w:sz w:val="24"/>
                <w:szCs w:val="24"/>
                <w:lang w:val="uk-UA" w:eastAsia="ru-RU"/>
              </w:rPr>
              <w:t xml:space="preserve">омах сільських </w:t>
            </w:r>
            <w:r w:rsidRPr="00876491">
              <w:rPr>
                <w:rFonts w:ascii="Times New Roman" w:hAnsi="Times New Roman"/>
                <w:sz w:val="24"/>
                <w:szCs w:val="24"/>
                <w:lang w:val="uk-UA" w:eastAsia="ru-RU"/>
              </w:rPr>
              <w:t xml:space="preserve"> радах району. Публікуються графіки особистого та виїзних прийомів громадян керівництвом, керівниками структурних підрозділів райдержадміністрації, звіти по роботі </w:t>
            </w:r>
            <w:r>
              <w:rPr>
                <w:rFonts w:ascii="Times New Roman" w:hAnsi="Times New Roman"/>
                <w:sz w:val="24"/>
                <w:szCs w:val="24"/>
                <w:lang w:val="uk-UA" w:eastAsia="ru-RU"/>
              </w:rPr>
              <w:t>зі зверненнями громадян.</w:t>
            </w:r>
            <w:r w:rsidRPr="00876491">
              <w:rPr>
                <w:rFonts w:ascii="Times New Roman" w:hAnsi="Times New Roman"/>
                <w:sz w:val="24"/>
                <w:szCs w:val="24"/>
                <w:lang w:val="uk-UA" w:eastAsia="ru-RU"/>
              </w:rPr>
              <w:t xml:space="preserve">  </w:t>
            </w:r>
            <w:r>
              <w:rPr>
                <w:rFonts w:ascii="Times New Roman" w:hAnsi="Times New Roman"/>
                <w:sz w:val="24"/>
                <w:szCs w:val="24"/>
                <w:lang w:val="uk-UA" w:eastAsia="ru-RU"/>
              </w:rPr>
              <w:t xml:space="preserve">На веб-сторінці райдержадміністрації </w:t>
            </w:r>
            <w:r w:rsidRPr="00876491">
              <w:rPr>
                <w:rFonts w:ascii="Times New Roman" w:hAnsi="Times New Roman"/>
                <w:sz w:val="24"/>
                <w:szCs w:val="24"/>
                <w:lang w:val="uk-UA" w:eastAsia="ru-RU"/>
              </w:rPr>
              <w:t xml:space="preserve"> постійно надаються роз’яснення населенню з питань надання допомоги сім'ям, пенсійного забезпечення,  нарахування субсидій </w:t>
            </w:r>
            <w:r>
              <w:rPr>
                <w:rFonts w:ascii="Times New Roman" w:hAnsi="Times New Roman"/>
                <w:sz w:val="24"/>
                <w:szCs w:val="24"/>
                <w:lang w:val="uk-UA" w:eastAsia="ru-RU"/>
              </w:rPr>
              <w:t xml:space="preserve">пенсіонера, </w:t>
            </w:r>
            <w:r w:rsidRPr="00876491">
              <w:rPr>
                <w:rFonts w:ascii="Times New Roman" w:hAnsi="Times New Roman"/>
                <w:sz w:val="24"/>
                <w:szCs w:val="24"/>
                <w:lang w:val="uk-UA" w:eastAsia="ru-RU"/>
              </w:rPr>
              <w:t>із земельних питань.</w:t>
            </w:r>
          </w:p>
          <w:p w:rsidR="006B4549" w:rsidRDefault="006B4549" w:rsidP="00DD62A2">
            <w:pPr>
              <w:spacing w:after="0"/>
              <w:ind w:firstLine="709"/>
              <w:jc w:val="both"/>
              <w:rPr>
                <w:rFonts w:ascii="Times New Roman" w:hAnsi="Times New Roman"/>
                <w:sz w:val="24"/>
                <w:szCs w:val="24"/>
                <w:lang w:val="uk-UA"/>
              </w:rPr>
            </w:pPr>
            <w:r w:rsidRPr="00876491">
              <w:rPr>
                <w:rFonts w:ascii="Times New Roman" w:hAnsi="Times New Roman"/>
                <w:sz w:val="24"/>
                <w:szCs w:val="24"/>
                <w:lang w:val="uk-UA"/>
              </w:rPr>
              <w:t>Відповідно до затверджених головою райдержадміністрації графіків проводиться звіту</w:t>
            </w:r>
            <w:r>
              <w:rPr>
                <w:rFonts w:ascii="Times New Roman" w:hAnsi="Times New Roman"/>
                <w:sz w:val="24"/>
                <w:szCs w:val="24"/>
                <w:lang w:val="uk-UA"/>
              </w:rPr>
              <w:t xml:space="preserve">вання голів виконкомів сільських </w:t>
            </w:r>
            <w:r w:rsidRPr="00876491">
              <w:rPr>
                <w:rFonts w:ascii="Times New Roman" w:hAnsi="Times New Roman"/>
                <w:sz w:val="24"/>
                <w:szCs w:val="24"/>
                <w:lang w:val="uk-UA"/>
              </w:rPr>
              <w:t>рад району, керівників структурних підрозділів райдержадміністрації перед головою райдержадміністрації щодо стану роботи зі зверненнями громадян.</w:t>
            </w:r>
          </w:p>
          <w:p w:rsidR="006B4549" w:rsidRDefault="006B4549" w:rsidP="00DD62A2">
            <w:pPr>
              <w:spacing w:after="0"/>
              <w:ind w:firstLine="709"/>
              <w:jc w:val="both"/>
              <w:rPr>
                <w:rFonts w:ascii="Times New Roman" w:hAnsi="Times New Roman"/>
                <w:sz w:val="24"/>
                <w:szCs w:val="24"/>
                <w:lang w:val="uk-UA"/>
              </w:rPr>
            </w:pPr>
            <w:r w:rsidRPr="00876491">
              <w:rPr>
                <w:rFonts w:ascii="Times New Roman" w:hAnsi="Times New Roman"/>
                <w:sz w:val="24"/>
                <w:szCs w:val="24"/>
                <w:lang w:val="uk-UA" w:eastAsia="ru-RU"/>
              </w:rPr>
              <w:t>Відповідно до плану роботи райдержадмін</w:t>
            </w:r>
            <w:r>
              <w:rPr>
                <w:rFonts w:ascii="Times New Roman" w:hAnsi="Times New Roman"/>
                <w:sz w:val="24"/>
                <w:szCs w:val="24"/>
                <w:lang w:val="uk-UA" w:eastAsia="ru-RU"/>
              </w:rPr>
              <w:t xml:space="preserve">істрації відділом діловодства і роботи зі зверненням громадян </w:t>
            </w:r>
            <w:r w:rsidRPr="00876491">
              <w:rPr>
                <w:rFonts w:ascii="Times New Roman" w:hAnsi="Times New Roman"/>
                <w:sz w:val="24"/>
                <w:szCs w:val="24"/>
                <w:lang w:val="uk-UA" w:eastAsia="ru-RU"/>
              </w:rPr>
              <w:t xml:space="preserve"> райдержадміністрації проводяться перевірки стану виконання Закону України «Про звернення громадян», Указу Президента України від 7 лютого 2008 року № 109/2008 в структурних підрозділах райдержадміністрації, у виконкомах місцевих рад району. Протягом </w:t>
            </w:r>
            <w:r>
              <w:rPr>
                <w:rFonts w:ascii="Times New Roman" w:hAnsi="Times New Roman"/>
                <w:sz w:val="24"/>
                <w:szCs w:val="24"/>
                <w:lang w:val="uk-UA" w:eastAsia="ru-RU"/>
              </w:rPr>
              <w:t>12</w:t>
            </w:r>
            <w:r w:rsidRPr="00876491">
              <w:rPr>
                <w:rFonts w:ascii="Times New Roman" w:hAnsi="Times New Roman"/>
                <w:sz w:val="24"/>
                <w:szCs w:val="24"/>
                <w:lang w:val="uk-UA" w:eastAsia="ru-RU"/>
              </w:rPr>
              <w:t xml:space="preserve"> міс</w:t>
            </w:r>
            <w:r>
              <w:rPr>
                <w:rFonts w:ascii="Times New Roman" w:hAnsi="Times New Roman"/>
                <w:sz w:val="24"/>
                <w:szCs w:val="24"/>
                <w:lang w:val="uk-UA" w:eastAsia="ru-RU"/>
              </w:rPr>
              <w:t>яців поточного року відбулося 18</w:t>
            </w:r>
            <w:r w:rsidRPr="00876491">
              <w:rPr>
                <w:rFonts w:ascii="Times New Roman" w:hAnsi="Times New Roman"/>
                <w:sz w:val="24"/>
                <w:szCs w:val="24"/>
                <w:lang w:val="uk-UA" w:eastAsia="ru-RU"/>
              </w:rPr>
              <w:t xml:space="preserve"> перевірок</w:t>
            </w:r>
            <w:r>
              <w:rPr>
                <w:rFonts w:ascii="Times New Roman" w:hAnsi="Times New Roman"/>
                <w:sz w:val="24"/>
                <w:szCs w:val="24"/>
                <w:lang w:val="uk-UA" w:eastAsia="ru-RU"/>
              </w:rPr>
              <w:t xml:space="preserve"> сільських рад та 12 перевірок структурних підрозділів райдержадміністрації</w:t>
            </w:r>
            <w:r w:rsidRPr="00876491">
              <w:rPr>
                <w:rFonts w:ascii="Times New Roman" w:hAnsi="Times New Roman"/>
                <w:sz w:val="24"/>
                <w:szCs w:val="24"/>
                <w:lang w:val="uk-UA" w:eastAsia="ru-RU"/>
              </w:rPr>
              <w:t>. Під час проведення перевірок відділом діловодства</w:t>
            </w:r>
            <w:r>
              <w:rPr>
                <w:rFonts w:ascii="Times New Roman" w:hAnsi="Times New Roman"/>
                <w:sz w:val="24"/>
                <w:szCs w:val="24"/>
                <w:lang w:val="uk-UA" w:eastAsia="ru-RU"/>
              </w:rPr>
              <w:t xml:space="preserve"> і роботи зі зверненням громадян а</w:t>
            </w:r>
            <w:r w:rsidRPr="00876491">
              <w:rPr>
                <w:rFonts w:ascii="Times New Roman" w:hAnsi="Times New Roman"/>
                <w:sz w:val="24"/>
                <w:szCs w:val="24"/>
                <w:lang w:val="uk-UA" w:eastAsia="ru-RU"/>
              </w:rPr>
              <w:t>парату райдержадміністрації надається методико-консультативна допомога керівникам  структурних підрозділів райдержадміністрації, головам і секретарям виконкомів органів місцевого самоврядування допомога щодо організації та проведення  роботи із зверненнями громадян, оформлення відповідної документації. По всіх проведених перевірках є довідки перевірок.</w:t>
            </w:r>
          </w:p>
          <w:p w:rsidR="006B4549" w:rsidRDefault="006B4549" w:rsidP="00DD62A2">
            <w:pPr>
              <w:spacing w:after="0"/>
              <w:ind w:firstLine="709"/>
              <w:jc w:val="both"/>
              <w:rPr>
                <w:rFonts w:ascii="Times New Roman" w:hAnsi="Times New Roman"/>
                <w:sz w:val="24"/>
                <w:szCs w:val="24"/>
                <w:lang w:val="uk-UA"/>
              </w:rPr>
            </w:pPr>
            <w:r w:rsidRPr="00876491">
              <w:rPr>
                <w:rFonts w:ascii="Times New Roman" w:hAnsi="Times New Roman"/>
                <w:sz w:val="24"/>
                <w:szCs w:val="24"/>
                <w:lang w:val="uk-UA" w:eastAsia="ru-RU"/>
              </w:rPr>
              <w:t>Протягом звітного періоду до</w:t>
            </w:r>
            <w:r>
              <w:rPr>
                <w:rFonts w:ascii="Times New Roman" w:hAnsi="Times New Roman"/>
                <w:sz w:val="24"/>
                <w:szCs w:val="24"/>
                <w:lang w:val="uk-UA" w:eastAsia="ru-RU"/>
              </w:rPr>
              <w:t xml:space="preserve"> райдержадміністрації надійшло 78 запитів</w:t>
            </w:r>
            <w:r w:rsidRPr="00876491">
              <w:rPr>
                <w:rFonts w:ascii="Times New Roman" w:hAnsi="Times New Roman"/>
                <w:sz w:val="24"/>
                <w:szCs w:val="24"/>
                <w:lang w:val="uk-UA" w:eastAsia="ru-RU"/>
              </w:rPr>
              <w:t xml:space="preserve"> на </w:t>
            </w:r>
            <w:r>
              <w:rPr>
                <w:rFonts w:ascii="Times New Roman" w:hAnsi="Times New Roman"/>
                <w:sz w:val="24"/>
                <w:szCs w:val="24"/>
                <w:lang w:val="uk-UA" w:eastAsia="ru-RU"/>
              </w:rPr>
              <w:t xml:space="preserve">публічну </w:t>
            </w:r>
            <w:r w:rsidRPr="00876491">
              <w:rPr>
                <w:rFonts w:ascii="Times New Roman" w:hAnsi="Times New Roman"/>
                <w:sz w:val="24"/>
                <w:szCs w:val="24"/>
                <w:lang w:val="uk-UA" w:eastAsia="ru-RU"/>
              </w:rPr>
              <w:t xml:space="preserve">інформацію. Відповідно до Закону України «Про доступ до публічної інформації» запитувачам надана відповідна інформація та копії зазначених документів у терміни відповідно чинного законодавства України. </w:t>
            </w:r>
          </w:p>
          <w:p w:rsidR="006B4549" w:rsidRDefault="006B4549" w:rsidP="00DD62A2">
            <w:pPr>
              <w:spacing w:after="0"/>
              <w:ind w:firstLine="709"/>
              <w:jc w:val="both"/>
              <w:rPr>
                <w:rFonts w:ascii="Times New Roman" w:hAnsi="Times New Roman"/>
                <w:sz w:val="24"/>
                <w:szCs w:val="24"/>
                <w:lang w:val="uk-UA"/>
              </w:rPr>
            </w:pPr>
            <w:r w:rsidRPr="00DD62A2">
              <w:rPr>
                <w:rFonts w:ascii="Times New Roman" w:hAnsi="Times New Roman"/>
                <w:sz w:val="24"/>
                <w:szCs w:val="24"/>
                <w:lang w:val="uk-UA"/>
              </w:rPr>
              <w:t>Голові райдержадміністрації щомісяця надається  аналітична довідка про стан роботи  із зверненнями громадян в структурних підрозділах райдержадміністрації, у виконкомах сільських</w:t>
            </w:r>
            <w:r>
              <w:rPr>
                <w:rFonts w:ascii="Times New Roman" w:hAnsi="Times New Roman"/>
                <w:sz w:val="24"/>
                <w:szCs w:val="24"/>
                <w:lang w:val="uk-UA"/>
              </w:rPr>
              <w:t xml:space="preserve"> рад та Подільської районної ради</w:t>
            </w:r>
            <w:r w:rsidRPr="00DD62A2">
              <w:rPr>
                <w:rFonts w:ascii="Times New Roman" w:hAnsi="Times New Roman"/>
                <w:sz w:val="24"/>
                <w:szCs w:val="24"/>
                <w:lang w:val="uk-UA"/>
              </w:rPr>
              <w:t>.</w:t>
            </w:r>
          </w:p>
          <w:p w:rsidR="006B4549" w:rsidRDefault="006B4549" w:rsidP="00DD62A2">
            <w:pPr>
              <w:spacing w:after="0"/>
              <w:ind w:firstLine="709"/>
              <w:jc w:val="both"/>
              <w:rPr>
                <w:rFonts w:ascii="Times New Roman" w:hAnsi="Times New Roman"/>
                <w:sz w:val="24"/>
                <w:szCs w:val="24"/>
                <w:lang w:val="uk-UA"/>
              </w:rPr>
            </w:pPr>
            <w:r w:rsidRPr="00DD62A2">
              <w:rPr>
                <w:rFonts w:ascii="Times New Roman" w:hAnsi="Times New Roman"/>
                <w:sz w:val="24"/>
                <w:szCs w:val="24"/>
                <w:lang w:val="uk-UA"/>
              </w:rPr>
              <w:t>Закон України «Про звернення громадян», Указ Президента України від 7 лютого 2008 року № 109/2008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розпорядження  та доручення голови облдержадміністрації, прийняті на їх виконання, відповідні розпорядження та доручення голови районної державної адміністрації знаходиться  на  постійному  контролі районної державної адміністрації.</w:t>
            </w:r>
          </w:p>
          <w:p w:rsidR="006B4549" w:rsidRPr="006F35D2" w:rsidRDefault="006B4549" w:rsidP="00DD62A2">
            <w:pPr>
              <w:spacing w:after="0"/>
              <w:ind w:firstLine="709"/>
              <w:jc w:val="both"/>
              <w:rPr>
                <w:rFonts w:ascii="Times New Roman" w:hAnsi="Times New Roman"/>
                <w:sz w:val="24"/>
                <w:szCs w:val="24"/>
                <w:lang w:val="uk-UA"/>
              </w:rPr>
            </w:pPr>
            <w:r>
              <w:rPr>
                <w:rFonts w:ascii="Times New Roman" w:hAnsi="Times New Roman"/>
                <w:sz w:val="24"/>
                <w:szCs w:val="24"/>
                <w:lang w:val="uk-UA"/>
              </w:rPr>
              <w:t>Щоквартально  до відділу роботи зі зверненням громадян та доступу до публічної інформації апарату облдержадміністрації надається статистичний звіт про підсумки роботи зі зверненням громадян в районній державній адміністрації та органах місцевого самоврядування району.</w:t>
            </w:r>
          </w:p>
        </w:tc>
      </w:tr>
      <w:tr w:rsidR="006B4549" w:rsidRPr="006A716E" w:rsidTr="00DF24AF">
        <w:tc>
          <w:tcPr>
            <w:tcW w:w="534" w:type="dxa"/>
          </w:tcPr>
          <w:p w:rsidR="006B4549" w:rsidRPr="00FF0724" w:rsidRDefault="006B4549" w:rsidP="00DD62A2">
            <w:pPr>
              <w:spacing w:after="0"/>
              <w:rPr>
                <w:rFonts w:ascii="Times New Roman" w:hAnsi="Times New Roman"/>
                <w:color w:val="FF0000"/>
                <w:sz w:val="24"/>
                <w:szCs w:val="24"/>
                <w:lang w:val="uk-UA"/>
              </w:rPr>
            </w:pPr>
            <w:r w:rsidRPr="00FF0724">
              <w:rPr>
                <w:rFonts w:ascii="Times New Roman" w:hAnsi="Times New Roman"/>
                <w:sz w:val="24"/>
                <w:szCs w:val="24"/>
                <w:lang w:val="uk-UA"/>
              </w:rPr>
              <w:t>9.</w:t>
            </w:r>
          </w:p>
        </w:tc>
        <w:tc>
          <w:tcPr>
            <w:tcW w:w="4722" w:type="dxa"/>
          </w:tcPr>
          <w:p w:rsidR="006B4549" w:rsidRPr="00FF0724" w:rsidRDefault="006B4549" w:rsidP="00DD62A2">
            <w:pPr>
              <w:spacing w:after="0"/>
              <w:jc w:val="both"/>
              <w:rPr>
                <w:rFonts w:ascii="Times New Roman" w:hAnsi="Times New Roman"/>
                <w:sz w:val="24"/>
                <w:szCs w:val="24"/>
                <w:lang w:val="uk-UA"/>
              </w:rPr>
            </w:pPr>
            <w:r w:rsidRPr="00FF0724">
              <w:rPr>
                <w:rFonts w:ascii="Times New Roman" w:hAnsi="Times New Roman"/>
                <w:sz w:val="24"/>
                <w:szCs w:val="24"/>
                <w:lang w:val="uk-UA"/>
              </w:rPr>
              <w:t xml:space="preserve">Перегляд положень про структурні підрозділи райдержадміністрації на відповідність їх вимогам законодавства та в разі необхідності внесення відповідних змін. Здійснення детального опису повноважень, функцій та прав посадових осіб райдержадміністрації та її структурних підрозділів, відповідальності та контролю за їх здійсненням </w:t>
            </w:r>
          </w:p>
        </w:tc>
        <w:tc>
          <w:tcPr>
            <w:tcW w:w="2268" w:type="dxa"/>
          </w:tcPr>
          <w:p w:rsidR="006B4549" w:rsidRPr="00FF0724" w:rsidRDefault="006B4549" w:rsidP="00DD62A2">
            <w:pPr>
              <w:spacing w:after="0"/>
              <w:jc w:val="center"/>
              <w:rPr>
                <w:rFonts w:ascii="Times New Roman" w:hAnsi="Times New Roman"/>
                <w:sz w:val="24"/>
                <w:szCs w:val="24"/>
                <w:lang w:val="uk-UA"/>
              </w:rPr>
            </w:pPr>
            <w:r w:rsidRPr="00FF0724">
              <w:rPr>
                <w:rFonts w:ascii="Times New Roman" w:hAnsi="Times New Roman"/>
                <w:sz w:val="24"/>
                <w:szCs w:val="24"/>
              </w:rPr>
              <w:t>До 01.1</w:t>
            </w:r>
            <w:r w:rsidRPr="00FF0724">
              <w:rPr>
                <w:rFonts w:ascii="Times New Roman" w:hAnsi="Times New Roman"/>
                <w:sz w:val="24"/>
                <w:szCs w:val="24"/>
                <w:lang w:val="uk-UA"/>
              </w:rPr>
              <w:t>0</w:t>
            </w:r>
            <w:r w:rsidRPr="00FF0724">
              <w:rPr>
                <w:rFonts w:ascii="Times New Roman" w:hAnsi="Times New Roman"/>
                <w:sz w:val="24"/>
                <w:szCs w:val="24"/>
              </w:rPr>
              <w:t>.2017</w:t>
            </w:r>
          </w:p>
        </w:tc>
        <w:tc>
          <w:tcPr>
            <w:tcW w:w="2552" w:type="dxa"/>
          </w:tcPr>
          <w:p w:rsidR="006B4549" w:rsidRPr="00FF0724" w:rsidRDefault="006B4549" w:rsidP="00DD62A2">
            <w:pPr>
              <w:spacing w:after="0"/>
              <w:jc w:val="both"/>
              <w:rPr>
                <w:rFonts w:ascii="Times New Roman" w:hAnsi="Times New Roman"/>
                <w:sz w:val="24"/>
                <w:szCs w:val="24"/>
                <w:lang w:val="uk-UA"/>
              </w:rPr>
            </w:pPr>
            <w:r w:rsidRPr="00FF0724">
              <w:rPr>
                <w:rFonts w:ascii="Times New Roman" w:hAnsi="Times New Roman"/>
                <w:sz w:val="24"/>
                <w:szCs w:val="24"/>
                <w:lang w:val="uk-UA"/>
              </w:rPr>
              <w:t>Керівники структурних підрозділів райдержадміністрації та її апарату</w:t>
            </w:r>
          </w:p>
        </w:tc>
        <w:tc>
          <w:tcPr>
            <w:tcW w:w="5528" w:type="dxa"/>
          </w:tcPr>
          <w:p w:rsidR="006B4549" w:rsidRPr="00FF0724" w:rsidRDefault="006B4549" w:rsidP="00DD62A2">
            <w:pPr>
              <w:spacing w:after="0"/>
              <w:ind w:firstLine="709"/>
              <w:jc w:val="both"/>
              <w:rPr>
                <w:rFonts w:ascii="Times New Roman" w:hAnsi="Times New Roman"/>
                <w:sz w:val="24"/>
                <w:szCs w:val="24"/>
                <w:lang w:val="uk-UA"/>
              </w:rPr>
            </w:pPr>
            <w:r w:rsidRPr="00FF0724">
              <w:rPr>
                <w:rFonts w:ascii="Times New Roman" w:hAnsi="Times New Roman"/>
                <w:sz w:val="24"/>
                <w:szCs w:val="24"/>
                <w:lang w:val="uk-UA"/>
              </w:rPr>
              <w:t>Керівниками структурних підрозділів здійснюється перегляд положень про структурні підрозділи райдержадміністрації на відповідність їх вимогам законодавства та в разі необхідності вносяться відповідні зміни.</w:t>
            </w:r>
          </w:p>
        </w:tc>
      </w:tr>
      <w:tr w:rsidR="006B4549" w:rsidRPr="006A716E" w:rsidTr="009C4D35">
        <w:trPr>
          <w:trHeight w:val="2146"/>
        </w:trPr>
        <w:tc>
          <w:tcPr>
            <w:tcW w:w="534" w:type="dxa"/>
          </w:tcPr>
          <w:p w:rsidR="006B4549" w:rsidRPr="00FF0724" w:rsidRDefault="006B4549" w:rsidP="00DD62A2">
            <w:pPr>
              <w:spacing w:after="0"/>
              <w:rPr>
                <w:rFonts w:ascii="Times New Roman" w:hAnsi="Times New Roman"/>
                <w:sz w:val="24"/>
                <w:szCs w:val="24"/>
                <w:lang w:val="uk-UA"/>
              </w:rPr>
            </w:pPr>
            <w:r w:rsidRPr="00FF0724">
              <w:rPr>
                <w:rFonts w:ascii="Times New Roman" w:hAnsi="Times New Roman"/>
                <w:sz w:val="24"/>
                <w:szCs w:val="24"/>
                <w:lang w:val="uk-UA"/>
              </w:rPr>
              <w:t>10.</w:t>
            </w:r>
          </w:p>
        </w:tc>
        <w:tc>
          <w:tcPr>
            <w:tcW w:w="4722" w:type="dxa"/>
          </w:tcPr>
          <w:p w:rsidR="006B4549" w:rsidRPr="00FF0724" w:rsidRDefault="006B4549" w:rsidP="00DD62A2">
            <w:pPr>
              <w:spacing w:after="0"/>
              <w:jc w:val="both"/>
              <w:rPr>
                <w:rFonts w:ascii="Times New Roman" w:hAnsi="Times New Roman"/>
                <w:sz w:val="24"/>
                <w:szCs w:val="24"/>
                <w:lang w:val="uk-UA"/>
              </w:rPr>
            </w:pPr>
            <w:r w:rsidRPr="00FF0724">
              <w:rPr>
                <w:rFonts w:ascii="Times New Roman" w:hAnsi="Times New Roman"/>
                <w:sz w:val="24"/>
                <w:szCs w:val="24"/>
                <w:lang w:val="uk-UA"/>
              </w:rPr>
              <w:t>Здійснення детального опису повноважень, функцій та прав посадових осіб райдержадміністрації та її структурних підрозділів, відповідальності та контролю за їх здійсненням</w:t>
            </w:r>
          </w:p>
        </w:tc>
        <w:tc>
          <w:tcPr>
            <w:tcW w:w="2268" w:type="dxa"/>
          </w:tcPr>
          <w:p w:rsidR="006B4549" w:rsidRPr="00FF0724" w:rsidRDefault="006B4549" w:rsidP="00DD62A2">
            <w:pPr>
              <w:spacing w:after="0"/>
              <w:jc w:val="center"/>
              <w:rPr>
                <w:rFonts w:ascii="Times New Roman" w:hAnsi="Times New Roman"/>
                <w:sz w:val="24"/>
                <w:szCs w:val="24"/>
                <w:lang w:val="uk-UA"/>
              </w:rPr>
            </w:pPr>
            <w:r w:rsidRPr="00FF0724">
              <w:rPr>
                <w:rFonts w:ascii="Times New Roman" w:hAnsi="Times New Roman"/>
                <w:sz w:val="24"/>
                <w:szCs w:val="24"/>
              </w:rPr>
              <w:t>До 01.1</w:t>
            </w:r>
            <w:r w:rsidRPr="00FF0724">
              <w:rPr>
                <w:rFonts w:ascii="Times New Roman" w:hAnsi="Times New Roman"/>
                <w:sz w:val="24"/>
                <w:szCs w:val="24"/>
                <w:lang w:val="uk-UA"/>
              </w:rPr>
              <w:t>0</w:t>
            </w:r>
            <w:r w:rsidRPr="00FF0724">
              <w:rPr>
                <w:rFonts w:ascii="Times New Roman" w:hAnsi="Times New Roman"/>
                <w:sz w:val="24"/>
                <w:szCs w:val="24"/>
              </w:rPr>
              <w:t>.2017</w:t>
            </w:r>
          </w:p>
        </w:tc>
        <w:tc>
          <w:tcPr>
            <w:tcW w:w="2552" w:type="dxa"/>
          </w:tcPr>
          <w:p w:rsidR="006B4549" w:rsidRPr="00FF0724" w:rsidRDefault="006B4549" w:rsidP="00DD62A2">
            <w:pPr>
              <w:spacing w:after="0"/>
              <w:jc w:val="center"/>
              <w:rPr>
                <w:rFonts w:ascii="Times New Roman" w:hAnsi="Times New Roman"/>
                <w:sz w:val="24"/>
                <w:szCs w:val="24"/>
                <w:lang w:val="uk-UA"/>
              </w:rPr>
            </w:pPr>
            <w:r w:rsidRPr="00FF0724">
              <w:rPr>
                <w:rFonts w:ascii="Times New Roman" w:hAnsi="Times New Roman"/>
                <w:sz w:val="24"/>
                <w:szCs w:val="24"/>
              </w:rPr>
              <w:t xml:space="preserve">Керівники структурних підрозділів </w:t>
            </w:r>
            <w:r w:rsidRPr="00FF0724">
              <w:rPr>
                <w:rFonts w:ascii="Times New Roman" w:hAnsi="Times New Roman"/>
                <w:sz w:val="24"/>
                <w:szCs w:val="24"/>
                <w:lang w:val="uk-UA"/>
              </w:rPr>
              <w:t>райдержадміністрації</w:t>
            </w:r>
            <w:r w:rsidRPr="00FF0724">
              <w:rPr>
                <w:rFonts w:ascii="Times New Roman" w:hAnsi="Times New Roman"/>
                <w:sz w:val="24"/>
                <w:szCs w:val="24"/>
              </w:rPr>
              <w:t xml:space="preserve"> та її апарату</w:t>
            </w:r>
          </w:p>
        </w:tc>
        <w:tc>
          <w:tcPr>
            <w:tcW w:w="5528" w:type="dxa"/>
          </w:tcPr>
          <w:p w:rsidR="006B4549" w:rsidRPr="00FF0724" w:rsidRDefault="006B4549" w:rsidP="00DD62A2">
            <w:pPr>
              <w:spacing w:after="0"/>
              <w:ind w:firstLine="709"/>
              <w:jc w:val="both"/>
              <w:rPr>
                <w:rFonts w:ascii="Times New Roman" w:hAnsi="Times New Roman"/>
                <w:sz w:val="24"/>
                <w:szCs w:val="24"/>
                <w:lang w:val="uk-UA"/>
              </w:rPr>
            </w:pPr>
            <w:r w:rsidRPr="00FF0724">
              <w:rPr>
                <w:rFonts w:ascii="Times New Roman" w:hAnsi="Times New Roman"/>
                <w:sz w:val="24"/>
                <w:szCs w:val="24"/>
                <w:lang w:val="uk-UA"/>
              </w:rPr>
              <w:t>У райдержадміністрації детальний опис повноважень, функцій та прав посадових осіб райдержадміністрації та її структурних підрозділів, відповідальності та контролю за їх здійсненням передбачено у посадових інструкціях та в положеннях про структурний підрозділ райдержадміністрації</w:t>
            </w:r>
          </w:p>
        </w:tc>
      </w:tr>
      <w:tr w:rsidR="006B4549" w:rsidRPr="006A716E" w:rsidTr="00DF24AF">
        <w:tc>
          <w:tcPr>
            <w:tcW w:w="534" w:type="dxa"/>
          </w:tcPr>
          <w:p w:rsidR="006B4549" w:rsidRPr="00FF0724" w:rsidRDefault="006B4549" w:rsidP="00DD62A2">
            <w:pPr>
              <w:spacing w:after="0"/>
              <w:rPr>
                <w:rFonts w:ascii="Times New Roman" w:hAnsi="Times New Roman"/>
                <w:sz w:val="24"/>
                <w:szCs w:val="24"/>
                <w:lang w:val="uk-UA"/>
              </w:rPr>
            </w:pPr>
            <w:r w:rsidRPr="00FF0724">
              <w:rPr>
                <w:rFonts w:ascii="Times New Roman" w:hAnsi="Times New Roman"/>
                <w:sz w:val="24"/>
                <w:szCs w:val="24"/>
                <w:lang w:val="uk-UA"/>
              </w:rPr>
              <w:t>11.</w:t>
            </w:r>
          </w:p>
        </w:tc>
        <w:tc>
          <w:tcPr>
            <w:tcW w:w="4722" w:type="dxa"/>
          </w:tcPr>
          <w:p w:rsidR="006B4549" w:rsidRPr="00FF0724" w:rsidRDefault="006B4549" w:rsidP="00DD62A2">
            <w:pPr>
              <w:spacing w:after="0"/>
              <w:jc w:val="both"/>
              <w:rPr>
                <w:rFonts w:ascii="Times New Roman" w:hAnsi="Times New Roman"/>
                <w:sz w:val="24"/>
                <w:szCs w:val="24"/>
                <w:lang w:val="uk-UA"/>
              </w:rPr>
            </w:pPr>
            <w:r w:rsidRPr="00FF0724">
              <w:rPr>
                <w:rFonts w:ascii="Times New Roman" w:hAnsi="Times New Roman"/>
                <w:sz w:val="24"/>
                <w:szCs w:val="24"/>
              </w:rPr>
              <w:t xml:space="preserve">Розміщення на стендах та на офіційному веб-сайті </w:t>
            </w:r>
            <w:r w:rsidRPr="00FF0724">
              <w:rPr>
                <w:rFonts w:ascii="Times New Roman" w:hAnsi="Times New Roman"/>
                <w:sz w:val="24"/>
                <w:szCs w:val="24"/>
                <w:lang w:val="uk-UA"/>
              </w:rPr>
              <w:t>райдержадміністрації</w:t>
            </w:r>
            <w:r w:rsidRPr="00FF0724">
              <w:rPr>
                <w:rFonts w:ascii="Times New Roman" w:hAnsi="Times New Roman"/>
                <w:sz w:val="24"/>
                <w:szCs w:val="24"/>
              </w:rPr>
              <w:t xml:space="preserve"> інформації про реалізацію права кожного на безоплатний доступ до інформації за інформаційним запитом, крім випадків, встановлених Законом України «Про доступ до публічної інформації». У разі отримання інформації стосовно незаконного отримання грошових коштів посадовими особами за надання інформації за запитом негайно інформувати правоохоронні органи</w:t>
            </w:r>
          </w:p>
        </w:tc>
        <w:tc>
          <w:tcPr>
            <w:tcW w:w="2268" w:type="dxa"/>
          </w:tcPr>
          <w:p w:rsidR="006B4549" w:rsidRPr="00FF0724" w:rsidRDefault="006B4549" w:rsidP="00DD62A2">
            <w:pPr>
              <w:spacing w:after="0"/>
              <w:jc w:val="center"/>
              <w:rPr>
                <w:rFonts w:ascii="Times New Roman" w:hAnsi="Times New Roman"/>
                <w:sz w:val="24"/>
                <w:szCs w:val="24"/>
                <w:lang w:val="uk-UA"/>
              </w:rPr>
            </w:pPr>
            <w:r w:rsidRPr="00FF0724">
              <w:rPr>
                <w:rFonts w:ascii="Times New Roman" w:hAnsi="Times New Roman"/>
                <w:sz w:val="24"/>
                <w:szCs w:val="24"/>
              </w:rPr>
              <w:t>До 01.10.2017</w:t>
            </w:r>
          </w:p>
        </w:tc>
        <w:tc>
          <w:tcPr>
            <w:tcW w:w="2552" w:type="dxa"/>
          </w:tcPr>
          <w:p w:rsidR="006B4549" w:rsidRPr="00FF0724" w:rsidRDefault="006B4549" w:rsidP="00DD62A2">
            <w:pPr>
              <w:spacing w:after="0"/>
              <w:jc w:val="both"/>
              <w:rPr>
                <w:rFonts w:ascii="Times New Roman" w:hAnsi="Times New Roman"/>
                <w:sz w:val="24"/>
                <w:szCs w:val="24"/>
                <w:lang w:val="uk-UA"/>
              </w:rPr>
            </w:pPr>
            <w:r w:rsidRPr="00FF0724">
              <w:rPr>
                <w:rFonts w:ascii="Times New Roman" w:hAnsi="Times New Roman"/>
                <w:sz w:val="24"/>
                <w:szCs w:val="24"/>
                <w:lang w:val="uk-UA"/>
              </w:rPr>
              <w:t>Начальник відділу діловодства і роботи зі зверненням громадян апарату райдержадміністрації</w:t>
            </w:r>
          </w:p>
        </w:tc>
        <w:tc>
          <w:tcPr>
            <w:tcW w:w="5528" w:type="dxa"/>
          </w:tcPr>
          <w:p w:rsidR="006B4549" w:rsidRDefault="006B4549" w:rsidP="00DD62A2">
            <w:pPr>
              <w:spacing w:after="0"/>
              <w:ind w:firstLine="709"/>
              <w:jc w:val="both"/>
              <w:rPr>
                <w:rFonts w:ascii="Times New Roman" w:hAnsi="Times New Roman"/>
                <w:sz w:val="24"/>
                <w:szCs w:val="24"/>
                <w:lang w:val="uk-UA"/>
              </w:rPr>
            </w:pPr>
            <w:r w:rsidRPr="00876491">
              <w:rPr>
                <w:rFonts w:ascii="Times New Roman" w:hAnsi="Times New Roman"/>
                <w:sz w:val="24"/>
                <w:szCs w:val="24"/>
                <w:lang w:val="uk-UA"/>
              </w:rPr>
              <w:t>На інформаційном</w:t>
            </w:r>
            <w:r>
              <w:rPr>
                <w:rFonts w:ascii="Times New Roman" w:hAnsi="Times New Roman"/>
                <w:sz w:val="24"/>
                <w:szCs w:val="24"/>
                <w:lang w:val="uk-UA"/>
              </w:rPr>
              <w:t>у стенді, розміщеному на другому</w:t>
            </w:r>
            <w:r w:rsidRPr="00876491">
              <w:rPr>
                <w:rFonts w:ascii="Times New Roman" w:hAnsi="Times New Roman"/>
                <w:sz w:val="24"/>
                <w:szCs w:val="24"/>
                <w:lang w:val="uk-UA"/>
              </w:rPr>
              <w:t xml:space="preserve"> поверсі адмін</w:t>
            </w:r>
            <w:r>
              <w:rPr>
                <w:rFonts w:ascii="Times New Roman" w:hAnsi="Times New Roman"/>
                <w:sz w:val="24"/>
                <w:szCs w:val="24"/>
                <w:lang w:val="uk-UA"/>
              </w:rPr>
              <w:t xml:space="preserve">істративної </w:t>
            </w:r>
            <w:r w:rsidRPr="00876491">
              <w:rPr>
                <w:rFonts w:ascii="Times New Roman" w:hAnsi="Times New Roman"/>
                <w:sz w:val="24"/>
                <w:szCs w:val="24"/>
                <w:lang w:val="uk-UA"/>
              </w:rPr>
              <w:t xml:space="preserve">будівлі райдержадміністрації, знаходиться стенд «Доступ до публічної інформації». На стенді є Закон України «Про доступ до публічної інформації», інформація щодо оформлення запитів на отримання публічної інформації, порядок складання та подання запитів на інформацію для фізичних, юридичних осіб та для об’єднань громадян, відповідні розпорядження голови райдержадміністрації. </w:t>
            </w:r>
          </w:p>
          <w:p w:rsidR="006B4549" w:rsidRPr="00FF0724" w:rsidRDefault="006B4549" w:rsidP="00DD62A2">
            <w:pPr>
              <w:spacing w:after="0"/>
              <w:ind w:firstLine="709"/>
              <w:jc w:val="both"/>
              <w:rPr>
                <w:rFonts w:ascii="Times New Roman" w:hAnsi="Times New Roman"/>
                <w:sz w:val="24"/>
                <w:szCs w:val="24"/>
                <w:lang w:val="uk-UA"/>
              </w:rPr>
            </w:pPr>
            <w:r w:rsidRPr="00876491">
              <w:rPr>
                <w:rFonts w:ascii="Times New Roman" w:hAnsi="Times New Roman"/>
                <w:sz w:val="24"/>
                <w:szCs w:val="24"/>
                <w:lang w:val="uk-UA"/>
              </w:rPr>
              <w:t>На веб-сторінці райдержадміністрації знаходиться рубрика «Доступ до публічної інформації», де також є відповідна інформація щодо реалізації права громадян на отримання інформації.</w:t>
            </w:r>
          </w:p>
        </w:tc>
      </w:tr>
      <w:tr w:rsidR="006B4549" w:rsidRPr="00FF0724" w:rsidTr="00DD62A2">
        <w:trPr>
          <w:trHeight w:val="5739"/>
        </w:trPr>
        <w:tc>
          <w:tcPr>
            <w:tcW w:w="534" w:type="dxa"/>
          </w:tcPr>
          <w:p w:rsidR="006B4549" w:rsidRPr="00FF0724" w:rsidRDefault="006B4549" w:rsidP="00DD62A2">
            <w:pPr>
              <w:spacing w:after="0"/>
              <w:rPr>
                <w:rFonts w:ascii="Times New Roman" w:hAnsi="Times New Roman"/>
                <w:sz w:val="24"/>
                <w:szCs w:val="24"/>
                <w:lang w:val="uk-UA"/>
              </w:rPr>
            </w:pPr>
            <w:r w:rsidRPr="00FF0724">
              <w:rPr>
                <w:rFonts w:ascii="Times New Roman" w:hAnsi="Times New Roman"/>
                <w:sz w:val="24"/>
                <w:szCs w:val="24"/>
                <w:lang w:val="uk-UA"/>
              </w:rPr>
              <w:t>12.</w:t>
            </w:r>
          </w:p>
        </w:tc>
        <w:tc>
          <w:tcPr>
            <w:tcW w:w="4722" w:type="dxa"/>
          </w:tcPr>
          <w:p w:rsidR="006B4549" w:rsidRPr="00FF0724" w:rsidRDefault="006B4549" w:rsidP="00DD62A2">
            <w:pPr>
              <w:spacing w:after="0"/>
              <w:jc w:val="both"/>
              <w:rPr>
                <w:rFonts w:ascii="Times New Roman" w:hAnsi="Times New Roman"/>
                <w:sz w:val="24"/>
                <w:szCs w:val="24"/>
                <w:lang w:val="uk-UA"/>
              </w:rPr>
            </w:pPr>
            <w:r w:rsidRPr="00FF0724">
              <w:rPr>
                <w:rFonts w:ascii="Times New Roman" w:hAnsi="Times New Roman"/>
                <w:sz w:val="24"/>
                <w:szCs w:val="24"/>
                <w:lang w:val="uk-UA"/>
              </w:rPr>
              <w:t>Проведення роз’яснювальної роботи з відповідальними особами структурних підрозділів райдержадміністрації при підготовці відповідей на запити.</w:t>
            </w:r>
          </w:p>
        </w:tc>
        <w:tc>
          <w:tcPr>
            <w:tcW w:w="2268" w:type="dxa"/>
          </w:tcPr>
          <w:p w:rsidR="006B4549" w:rsidRPr="00FF0724" w:rsidRDefault="006B4549" w:rsidP="00DD62A2">
            <w:pPr>
              <w:spacing w:after="0"/>
              <w:jc w:val="center"/>
              <w:rPr>
                <w:rFonts w:ascii="Times New Roman" w:hAnsi="Times New Roman"/>
                <w:sz w:val="24"/>
                <w:szCs w:val="24"/>
                <w:lang w:val="uk-UA"/>
              </w:rPr>
            </w:pPr>
            <w:r w:rsidRPr="00FF0724">
              <w:rPr>
                <w:rFonts w:ascii="Times New Roman" w:hAnsi="Times New Roman"/>
                <w:sz w:val="24"/>
                <w:szCs w:val="24"/>
              </w:rPr>
              <w:t>До 31.12.2017 (під час підготовки відповідей на запити)</w:t>
            </w:r>
          </w:p>
        </w:tc>
        <w:tc>
          <w:tcPr>
            <w:tcW w:w="2552" w:type="dxa"/>
          </w:tcPr>
          <w:p w:rsidR="006B4549" w:rsidRPr="00FF0724" w:rsidRDefault="006B4549" w:rsidP="00DD62A2">
            <w:pPr>
              <w:spacing w:after="0"/>
              <w:jc w:val="center"/>
              <w:rPr>
                <w:rFonts w:ascii="Times New Roman" w:hAnsi="Times New Roman"/>
                <w:sz w:val="24"/>
                <w:szCs w:val="24"/>
                <w:lang w:val="uk-UA"/>
              </w:rPr>
            </w:pPr>
            <w:r w:rsidRPr="00FF0724">
              <w:rPr>
                <w:rFonts w:ascii="Times New Roman" w:hAnsi="Times New Roman"/>
                <w:sz w:val="24"/>
                <w:szCs w:val="24"/>
                <w:lang w:val="uk-UA"/>
              </w:rPr>
              <w:t>Начальник відділу діловодства і роботи зі зверненням громадян  апарату РДА</w:t>
            </w:r>
          </w:p>
        </w:tc>
        <w:tc>
          <w:tcPr>
            <w:tcW w:w="5528" w:type="dxa"/>
          </w:tcPr>
          <w:p w:rsidR="006B4549" w:rsidRPr="00FF0724" w:rsidRDefault="006B4549" w:rsidP="00DD62A2">
            <w:pPr>
              <w:spacing w:after="0"/>
              <w:ind w:firstLine="709"/>
              <w:jc w:val="both"/>
              <w:rPr>
                <w:rFonts w:ascii="Times New Roman" w:hAnsi="Times New Roman"/>
                <w:sz w:val="24"/>
                <w:szCs w:val="24"/>
                <w:lang w:val="uk-UA"/>
              </w:rPr>
            </w:pPr>
            <w:r w:rsidRPr="00FF0724">
              <w:rPr>
                <w:rFonts w:ascii="Times New Roman" w:hAnsi="Times New Roman"/>
                <w:sz w:val="24"/>
                <w:szCs w:val="24"/>
                <w:lang w:val="uk-UA"/>
              </w:rPr>
              <w:t xml:space="preserve">В Подільській райдержадміністрації постійно проводиться роз’яснювальна робота з відповідальними особами структурних підрозділів райдержадміністрації при підготовці відповідей на запити. Протягом </w:t>
            </w:r>
            <w:r>
              <w:rPr>
                <w:rFonts w:ascii="Times New Roman" w:hAnsi="Times New Roman"/>
                <w:sz w:val="24"/>
                <w:szCs w:val="24"/>
                <w:lang w:val="uk-UA"/>
              </w:rPr>
              <w:t>12</w:t>
            </w:r>
            <w:r w:rsidRPr="00FF0724">
              <w:rPr>
                <w:rFonts w:ascii="Times New Roman" w:hAnsi="Times New Roman"/>
                <w:sz w:val="24"/>
                <w:szCs w:val="24"/>
                <w:lang w:val="uk-UA"/>
              </w:rPr>
              <w:t xml:space="preserve"> місяців поточного року до райдержадміністрації надійшло </w:t>
            </w:r>
            <w:r>
              <w:rPr>
                <w:rFonts w:ascii="Times New Roman" w:hAnsi="Times New Roman"/>
                <w:sz w:val="24"/>
                <w:szCs w:val="24"/>
                <w:lang w:val="uk-UA"/>
              </w:rPr>
              <w:t>78</w:t>
            </w:r>
            <w:r w:rsidRPr="00FF0724">
              <w:rPr>
                <w:rFonts w:ascii="Times New Roman" w:hAnsi="Times New Roman"/>
                <w:sz w:val="24"/>
                <w:szCs w:val="24"/>
                <w:lang w:val="uk-UA"/>
              </w:rPr>
              <w:t xml:space="preserve"> запит</w:t>
            </w:r>
            <w:r>
              <w:rPr>
                <w:rFonts w:ascii="Times New Roman" w:hAnsi="Times New Roman"/>
                <w:sz w:val="24"/>
                <w:szCs w:val="24"/>
                <w:lang w:val="uk-UA"/>
              </w:rPr>
              <w:t>ів</w:t>
            </w:r>
            <w:r w:rsidRPr="00FF0724">
              <w:rPr>
                <w:rFonts w:ascii="Times New Roman" w:hAnsi="Times New Roman"/>
                <w:sz w:val="24"/>
                <w:szCs w:val="24"/>
                <w:lang w:val="uk-UA"/>
              </w:rPr>
              <w:t xml:space="preserve"> на публічну  інформацію. Питання, що порушувалися  громадянами у запитах стосуються надання інформації щодо порядку отримання земельної ділянки у власність або на умовах оренди згідно чинного законодавства, про зміни в пенсійному законодавстві, про виплату допомоги сім’ям з дітьми та ін.. </w:t>
            </w:r>
            <w:r w:rsidRPr="00FF0724">
              <w:rPr>
                <w:rFonts w:ascii="Times New Roman" w:hAnsi="Times New Roman"/>
                <w:sz w:val="24"/>
                <w:szCs w:val="24"/>
              </w:rPr>
              <w:t>Відповідно до Закону України «Про доступ до публічної інформації» запитувачам надана відповідна інформація та копії зазначених документів у терміни відповідно чинного законодавства України.</w:t>
            </w:r>
            <w:r w:rsidRPr="00FF0724">
              <w:rPr>
                <w:rFonts w:ascii="Times New Roman" w:hAnsi="Times New Roman"/>
                <w:sz w:val="24"/>
                <w:szCs w:val="24"/>
                <w:lang w:val="uk-UA"/>
              </w:rPr>
              <w:t xml:space="preserve"> Порушень надання відповідей немає.</w:t>
            </w:r>
          </w:p>
        </w:tc>
      </w:tr>
      <w:tr w:rsidR="006B4549" w:rsidRPr="006A716E" w:rsidTr="00DF24AF">
        <w:tc>
          <w:tcPr>
            <w:tcW w:w="534" w:type="dxa"/>
          </w:tcPr>
          <w:p w:rsidR="006B4549" w:rsidRPr="00FF0724" w:rsidRDefault="006B4549" w:rsidP="00DD62A2">
            <w:pPr>
              <w:spacing w:after="0"/>
              <w:rPr>
                <w:rFonts w:ascii="Times New Roman" w:hAnsi="Times New Roman"/>
                <w:color w:val="FF0000"/>
                <w:sz w:val="24"/>
                <w:szCs w:val="24"/>
                <w:lang w:val="uk-UA"/>
              </w:rPr>
            </w:pPr>
            <w:r w:rsidRPr="00FF0724">
              <w:rPr>
                <w:rFonts w:ascii="Times New Roman" w:hAnsi="Times New Roman"/>
                <w:sz w:val="24"/>
                <w:szCs w:val="24"/>
                <w:lang w:val="uk-UA"/>
              </w:rPr>
              <w:t>13.</w:t>
            </w:r>
          </w:p>
        </w:tc>
        <w:tc>
          <w:tcPr>
            <w:tcW w:w="4722" w:type="dxa"/>
          </w:tcPr>
          <w:p w:rsidR="006B4549" w:rsidRPr="00FF0724" w:rsidRDefault="006B4549" w:rsidP="00DD62A2">
            <w:pPr>
              <w:spacing w:after="0"/>
              <w:jc w:val="both"/>
              <w:rPr>
                <w:rFonts w:ascii="Times New Roman" w:hAnsi="Times New Roman"/>
                <w:sz w:val="24"/>
                <w:szCs w:val="24"/>
                <w:lang w:val="uk-UA"/>
              </w:rPr>
            </w:pPr>
            <w:r w:rsidRPr="00FF0724">
              <w:rPr>
                <w:rFonts w:ascii="Times New Roman" w:hAnsi="Times New Roman"/>
                <w:sz w:val="24"/>
                <w:szCs w:val="24"/>
              </w:rPr>
              <w:t xml:space="preserve">Запровадження періодичного перегляду розпоряджень голови </w:t>
            </w:r>
            <w:r w:rsidRPr="00FF0724">
              <w:rPr>
                <w:rFonts w:ascii="Times New Roman" w:hAnsi="Times New Roman"/>
                <w:sz w:val="24"/>
                <w:szCs w:val="24"/>
                <w:lang w:val="uk-UA"/>
              </w:rPr>
              <w:t>райдержадміністрації</w:t>
            </w:r>
            <w:r w:rsidRPr="00FF0724">
              <w:rPr>
                <w:rFonts w:ascii="Times New Roman" w:hAnsi="Times New Roman"/>
                <w:sz w:val="24"/>
                <w:szCs w:val="24"/>
              </w:rPr>
              <w:t xml:space="preserve"> на їх актуальність та відповідність вимогам чинного законодавства. Перевірка скарг, пов’язаних з невідповідністю розпоряджень голови </w:t>
            </w:r>
            <w:r w:rsidRPr="00FF0724">
              <w:rPr>
                <w:rFonts w:ascii="Times New Roman" w:hAnsi="Times New Roman"/>
                <w:sz w:val="24"/>
                <w:szCs w:val="24"/>
                <w:lang w:val="uk-UA"/>
              </w:rPr>
              <w:t xml:space="preserve">райдержадміністрації </w:t>
            </w:r>
            <w:r w:rsidRPr="00FF0724">
              <w:rPr>
                <w:rFonts w:ascii="Times New Roman" w:hAnsi="Times New Roman"/>
                <w:sz w:val="24"/>
                <w:szCs w:val="24"/>
              </w:rPr>
              <w:t>вимогам чинного закон</w:t>
            </w:r>
            <w:r w:rsidRPr="00FF0724">
              <w:rPr>
                <w:rFonts w:ascii="Times New Roman" w:hAnsi="Times New Roman"/>
                <w:sz w:val="24"/>
                <w:szCs w:val="24"/>
                <w:lang w:val="uk-UA"/>
              </w:rPr>
              <w:t>н</w:t>
            </w:r>
            <w:r w:rsidRPr="00FF0724">
              <w:rPr>
                <w:rFonts w:ascii="Times New Roman" w:hAnsi="Times New Roman"/>
                <w:sz w:val="24"/>
                <w:szCs w:val="24"/>
              </w:rPr>
              <w:t xml:space="preserve">одавства </w:t>
            </w:r>
          </w:p>
        </w:tc>
        <w:tc>
          <w:tcPr>
            <w:tcW w:w="2268" w:type="dxa"/>
          </w:tcPr>
          <w:p w:rsidR="006B4549" w:rsidRPr="00FF0724" w:rsidRDefault="006B4549" w:rsidP="00DD62A2">
            <w:pPr>
              <w:spacing w:after="0"/>
              <w:jc w:val="center"/>
              <w:rPr>
                <w:rFonts w:ascii="Times New Roman" w:hAnsi="Times New Roman"/>
                <w:sz w:val="24"/>
                <w:szCs w:val="24"/>
              </w:rPr>
            </w:pPr>
            <w:r w:rsidRPr="00FF0724">
              <w:rPr>
                <w:rFonts w:ascii="Times New Roman" w:hAnsi="Times New Roman"/>
                <w:sz w:val="24"/>
                <w:szCs w:val="24"/>
              </w:rPr>
              <w:t>До 31.12.2017</w:t>
            </w:r>
          </w:p>
        </w:tc>
        <w:tc>
          <w:tcPr>
            <w:tcW w:w="2552" w:type="dxa"/>
          </w:tcPr>
          <w:p w:rsidR="006B4549" w:rsidRPr="00FF0724" w:rsidRDefault="006B4549" w:rsidP="00DD62A2">
            <w:pPr>
              <w:spacing w:after="0"/>
              <w:jc w:val="center"/>
              <w:rPr>
                <w:rFonts w:ascii="Times New Roman" w:hAnsi="Times New Roman"/>
                <w:sz w:val="24"/>
                <w:szCs w:val="24"/>
                <w:lang w:val="uk-UA"/>
              </w:rPr>
            </w:pPr>
            <w:r w:rsidRPr="00FF0724">
              <w:rPr>
                <w:rFonts w:ascii="Times New Roman" w:hAnsi="Times New Roman"/>
                <w:sz w:val="24"/>
                <w:szCs w:val="24"/>
              </w:rPr>
              <w:t xml:space="preserve">Керівники структурних підрозділів </w:t>
            </w:r>
            <w:r w:rsidRPr="00FF0724">
              <w:rPr>
                <w:rFonts w:ascii="Times New Roman" w:hAnsi="Times New Roman"/>
                <w:sz w:val="24"/>
                <w:szCs w:val="24"/>
                <w:lang w:val="uk-UA"/>
              </w:rPr>
              <w:t>райдержадміністрації,</w:t>
            </w:r>
            <w:r w:rsidRPr="00FF0724">
              <w:rPr>
                <w:rFonts w:ascii="Times New Roman" w:hAnsi="Times New Roman"/>
                <w:sz w:val="24"/>
                <w:szCs w:val="24"/>
              </w:rPr>
              <w:t xml:space="preserve"> виконавці за розпорядженнями</w:t>
            </w:r>
          </w:p>
        </w:tc>
        <w:tc>
          <w:tcPr>
            <w:tcW w:w="5528" w:type="dxa"/>
          </w:tcPr>
          <w:p w:rsidR="006B4549" w:rsidRPr="00FF0724" w:rsidRDefault="006B4549" w:rsidP="00DD62A2">
            <w:pPr>
              <w:spacing w:after="0"/>
              <w:ind w:firstLine="709"/>
              <w:jc w:val="both"/>
              <w:rPr>
                <w:rFonts w:ascii="Times New Roman" w:hAnsi="Times New Roman"/>
                <w:sz w:val="24"/>
                <w:szCs w:val="24"/>
                <w:lang w:val="uk-UA"/>
              </w:rPr>
            </w:pPr>
            <w:r w:rsidRPr="00FF0724">
              <w:rPr>
                <w:rFonts w:ascii="Times New Roman" w:hAnsi="Times New Roman"/>
                <w:sz w:val="24"/>
                <w:szCs w:val="24"/>
                <w:lang w:val="uk-UA"/>
              </w:rPr>
              <w:t xml:space="preserve">Періодично переглядаються розпорядження голови райдержадміністрації на їх актуальність та відповідність вимогам чинного законодавства керівниками структурних підрозділів ,  виконавцями за розпорядженнями, завідувачем юридичного сектору апарату райдержадміністрації, організаційним відділом облдержадміністрації, Головним управлінням юстиції Одеської області. Щомісяця розпорядження публікуються на веб-сторінці райдержадміністрації </w:t>
            </w:r>
            <w:r w:rsidRPr="00876491">
              <w:rPr>
                <w:rFonts w:ascii="Times New Roman" w:hAnsi="Times New Roman"/>
                <w:sz w:val="24"/>
                <w:szCs w:val="24"/>
                <w:lang w:val="uk-UA"/>
              </w:rPr>
              <w:t xml:space="preserve">в рубриці </w:t>
            </w:r>
            <w:r w:rsidRPr="00FF0724">
              <w:rPr>
                <w:rFonts w:ascii="Times New Roman" w:hAnsi="Times New Roman"/>
                <w:sz w:val="24"/>
                <w:szCs w:val="24"/>
                <w:lang w:val="uk-UA"/>
              </w:rPr>
              <w:t xml:space="preserve"> «Розпорядження», </w:t>
            </w:r>
            <w:r w:rsidRPr="00876491">
              <w:rPr>
                <w:rFonts w:ascii="Times New Roman" w:hAnsi="Times New Roman"/>
                <w:sz w:val="24"/>
                <w:szCs w:val="24"/>
                <w:lang w:val="uk-UA"/>
              </w:rPr>
              <w:t xml:space="preserve"> де також є відповідна інформація щодо реалізації отримання інформації.</w:t>
            </w:r>
          </w:p>
        </w:tc>
      </w:tr>
      <w:tr w:rsidR="006B4549" w:rsidRPr="00FF0724" w:rsidTr="00DF24AF">
        <w:tc>
          <w:tcPr>
            <w:tcW w:w="534" w:type="dxa"/>
          </w:tcPr>
          <w:p w:rsidR="006B4549" w:rsidRPr="00FF0724" w:rsidRDefault="006B4549" w:rsidP="00DD62A2">
            <w:pPr>
              <w:spacing w:after="0"/>
              <w:rPr>
                <w:rFonts w:ascii="Times New Roman" w:hAnsi="Times New Roman"/>
                <w:sz w:val="24"/>
                <w:szCs w:val="24"/>
                <w:lang w:val="uk-UA"/>
              </w:rPr>
            </w:pPr>
            <w:r w:rsidRPr="00FF0724">
              <w:rPr>
                <w:rFonts w:ascii="Times New Roman" w:hAnsi="Times New Roman"/>
                <w:sz w:val="24"/>
                <w:szCs w:val="24"/>
                <w:lang w:val="uk-UA"/>
              </w:rPr>
              <w:t>15.</w:t>
            </w:r>
          </w:p>
        </w:tc>
        <w:tc>
          <w:tcPr>
            <w:tcW w:w="4722" w:type="dxa"/>
          </w:tcPr>
          <w:p w:rsidR="006B4549" w:rsidRPr="00FF0724" w:rsidRDefault="006B4549" w:rsidP="00DD62A2">
            <w:pPr>
              <w:spacing w:after="0"/>
              <w:jc w:val="both"/>
              <w:rPr>
                <w:rFonts w:ascii="Times New Roman" w:hAnsi="Times New Roman"/>
                <w:sz w:val="24"/>
                <w:szCs w:val="24"/>
                <w:lang w:val="uk-UA"/>
              </w:rPr>
            </w:pPr>
            <w:r w:rsidRPr="00FF0724">
              <w:rPr>
                <w:rFonts w:ascii="Times New Roman" w:hAnsi="Times New Roman"/>
                <w:sz w:val="24"/>
                <w:szCs w:val="24"/>
                <w:lang w:val="uk-UA"/>
              </w:rPr>
              <w:t>Встановлення персональної відповідальності за неналежне виконання обов’язків та надання недостовірної інформації та інформування керівництва райдержадміністрації в разі встановлення таких фактів</w:t>
            </w:r>
          </w:p>
        </w:tc>
        <w:tc>
          <w:tcPr>
            <w:tcW w:w="2268" w:type="dxa"/>
          </w:tcPr>
          <w:p w:rsidR="006B4549" w:rsidRPr="00FF0724" w:rsidRDefault="006B4549" w:rsidP="00DD62A2">
            <w:pPr>
              <w:spacing w:after="0"/>
              <w:jc w:val="center"/>
              <w:rPr>
                <w:rFonts w:ascii="Times New Roman" w:hAnsi="Times New Roman"/>
                <w:sz w:val="24"/>
                <w:szCs w:val="24"/>
                <w:lang w:val="uk-UA"/>
              </w:rPr>
            </w:pPr>
            <w:r w:rsidRPr="00FF0724">
              <w:rPr>
                <w:rFonts w:ascii="Times New Roman" w:hAnsi="Times New Roman"/>
                <w:sz w:val="24"/>
                <w:szCs w:val="24"/>
                <w:lang w:val="uk-UA"/>
              </w:rPr>
              <w:t>До 31.12.2017</w:t>
            </w:r>
          </w:p>
        </w:tc>
        <w:tc>
          <w:tcPr>
            <w:tcW w:w="2552" w:type="dxa"/>
          </w:tcPr>
          <w:p w:rsidR="006B4549" w:rsidRPr="00FF0724" w:rsidRDefault="006B4549" w:rsidP="00DD62A2">
            <w:pPr>
              <w:spacing w:after="0"/>
              <w:jc w:val="center"/>
              <w:rPr>
                <w:rFonts w:ascii="Times New Roman" w:hAnsi="Times New Roman"/>
                <w:sz w:val="24"/>
                <w:szCs w:val="24"/>
                <w:lang w:val="uk-UA"/>
              </w:rPr>
            </w:pPr>
            <w:r w:rsidRPr="00FF0724">
              <w:rPr>
                <w:rFonts w:ascii="Times New Roman" w:hAnsi="Times New Roman"/>
                <w:sz w:val="24"/>
                <w:szCs w:val="24"/>
                <w:lang w:val="uk-UA"/>
              </w:rPr>
              <w:t>Керівники структурних підрозділів райдержадміністрації</w:t>
            </w:r>
          </w:p>
        </w:tc>
        <w:tc>
          <w:tcPr>
            <w:tcW w:w="5528" w:type="dxa"/>
          </w:tcPr>
          <w:p w:rsidR="006B4549" w:rsidRPr="00FF0724" w:rsidRDefault="006B4549" w:rsidP="00DD62A2">
            <w:pPr>
              <w:spacing w:after="0"/>
              <w:jc w:val="both"/>
              <w:rPr>
                <w:rFonts w:ascii="Times New Roman" w:hAnsi="Times New Roman"/>
                <w:sz w:val="24"/>
                <w:szCs w:val="24"/>
                <w:lang w:val="uk-UA"/>
              </w:rPr>
            </w:pPr>
            <w:r w:rsidRPr="00FF0724">
              <w:rPr>
                <w:rFonts w:ascii="Times New Roman" w:hAnsi="Times New Roman"/>
                <w:sz w:val="24"/>
                <w:szCs w:val="24"/>
                <w:lang w:val="uk-UA"/>
              </w:rPr>
              <w:t xml:space="preserve"> Керівництвом райдержадміністрації встановлено контроль за неналежне виконання посадових  обов</w:t>
            </w:r>
            <w:r w:rsidRPr="00FF0724">
              <w:rPr>
                <w:rFonts w:ascii="Times New Roman" w:hAnsi="Times New Roman"/>
                <w:sz w:val="24"/>
                <w:szCs w:val="24"/>
              </w:rPr>
              <w:t>’</w:t>
            </w:r>
            <w:r w:rsidRPr="00FF0724">
              <w:rPr>
                <w:rFonts w:ascii="Times New Roman" w:hAnsi="Times New Roman"/>
                <w:sz w:val="24"/>
                <w:szCs w:val="24"/>
                <w:lang w:val="uk-UA"/>
              </w:rPr>
              <w:t xml:space="preserve">язків працівників та недопущення щодо надання недостовірної інформації. 15.07.2016 року в районній державній адміністрації  створено дисциплінарну комісію з розгляду дисциплінарних справ стосовно державних службовців, які займають посади державної служби категорії  «Б» та «В». В 2017 році за  неналежне виконання  посадових обов’язків до відповідальності було притягнуто </w:t>
            </w:r>
            <w:r>
              <w:rPr>
                <w:rFonts w:ascii="Times New Roman" w:hAnsi="Times New Roman"/>
                <w:sz w:val="24"/>
                <w:szCs w:val="24"/>
                <w:lang w:val="uk-UA"/>
              </w:rPr>
              <w:t>дві</w:t>
            </w:r>
            <w:r w:rsidRPr="00FF0724">
              <w:rPr>
                <w:rFonts w:ascii="Times New Roman" w:hAnsi="Times New Roman"/>
                <w:sz w:val="24"/>
                <w:szCs w:val="24"/>
                <w:lang w:val="uk-UA"/>
              </w:rPr>
              <w:t xml:space="preserve"> особ</w:t>
            </w:r>
            <w:r>
              <w:rPr>
                <w:rFonts w:ascii="Times New Roman" w:hAnsi="Times New Roman"/>
                <w:sz w:val="24"/>
                <w:szCs w:val="24"/>
                <w:lang w:val="uk-UA"/>
              </w:rPr>
              <w:t>и</w:t>
            </w:r>
            <w:r w:rsidRPr="00FF0724">
              <w:rPr>
                <w:rFonts w:ascii="Times New Roman" w:hAnsi="Times New Roman"/>
                <w:sz w:val="24"/>
                <w:szCs w:val="24"/>
                <w:lang w:val="uk-UA"/>
              </w:rPr>
              <w:t xml:space="preserve"> (доган</w:t>
            </w:r>
            <w:r>
              <w:rPr>
                <w:rFonts w:ascii="Times New Roman" w:hAnsi="Times New Roman"/>
                <w:sz w:val="24"/>
                <w:szCs w:val="24"/>
                <w:lang w:val="uk-UA"/>
              </w:rPr>
              <w:t xml:space="preserve">и, </w:t>
            </w:r>
            <w:r w:rsidRPr="00FF0724">
              <w:rPr>
                <w:rFonts w:ascii="Times New Roman" w:hAnsi="Times New Roman"/>
                <w:sz w:val="24"/>
                <w:szCs w:val="24"/>
                <w:lang w:val="uk-UA"/>
              </w:rPr>
              <w:t>2017 р.).</w:t>
            </w:r>
          </w:p>
        </w:tc>
      </w:tr>
      <w:tr w:rsidR="006B4549" w:rsidRPr="00FF0724" w:rsidTr="009C4D35">
        <w:trPr>
          <w:trHeight w:val="3044"/>
        </w:trPr>
        <w:tc>
          <w:tcPr>
            <w:tcW w:w="534" w:type="dxa"/>
          </w:tcPr>
          <w:p w:rsidR="006B4549" w:rsidRPr="00FF0724" w:rsidRDefault="006B4549" w:rsidP="00DD62A2">
            <w:pPr>
              <w:spacing w:after="0"/>
              <w:rPr>
                <w:rFonts w:ascii="Times New Roman" w:hAnsi="Times New Roman"/>
                <w:sz w:val="24"/>
                <w:szCs w:val="24"/>
                <w:lang w:val="uk-UA"/>
              </w:rPr>
            </w:pPr>
            <w:r w:rsidRPr="00FF0724">
              <w:rPr>
                <w:rFonts w:ascii="Times New Roman" w:hAnsi="Times New Roman"/>
                <w:sz w:val="24"/>
                <w:szCs w:val="24"/>
                <w:lang w:val="uk-UA"/>
              </w:rPr>
              <w:t>16.</w:t>
            </w:r>
          </w:p>
        </w:tc>
        <w:tc>
          <w:tcPr>
            <w:tcW w:w="4722" w:type="dxa"/>
          </w:tcPr>
          <w:p w:rsidR="006B4549" w:rsidRPr="00FF0724" w:rsidRDefault="006B4549" w:rsidP="00DD62A2">
            <w:pPr>
              <w:spacing w:after="0"/>
              <w:jc w:val="both"/>
              <w:rPr>
                <w:rFonts w:ascii="Times New Roman" w:hAnsi="Times New Roman"/>
                <w:sz w:val="24"/>
                <w:szCs w:val="24"/>
                <w:lang w:val="uk-UA"/>
              </w:rPr>
            </w:pPr>
            <w:r w:rsidRPr="00FF0724">
              <w:rPr>
                <w:rFonts w:ascii="Times New Roman" w:hAnsi="Times New Roman"/>
                <w:sz w:val="24"/>
                <w:szCs w:val="24"/>
              </w:rPr>
              <w:t>Забезпечення публічності та прозорості при плануванні та формуванні бюджетних запитів головними розпорядниками коштів. Підвищення рівня професійності та відповідальності працівників головних розпорядників бюджетних коштів, розпорядників бюджетних коштів нижчого рівня та одержувачів бюджетних коштів шляхом проведення систематичного навчання та контролю за дотриманням вимог чинного законодавства. Періодична вибіркова перевірка документів на предмет законності. У разі отримання інформації стосовно навмисного включення недостовірних даних до бюджетних запитів головними розпорядниками коштів негайно інформувати правоохоронні органи з метою перевірки зазначених запитів на предмет законності</w:t>
            </w:r>
          </w:p>
        </w:tc>
        <w:tc>
          <w:tcPr>
            <w:tcW w:w="2268" w:type="dxa"/>
          </w:tcPr>
          <w:p w:rsidR="006B4549" w:rsidRPr="00FF0724" w:rsidRDefault="006B4549" w:rsidP="00DD62A2">
            <w:pPr>
              <w:spacing w:after="0"/>
              <w:jc w:val="center"/>
              <w:rPr>
                <w:rFonts w:ascii="Times New Roman" w:hAnsi="Times New Roman"/>
                <w:sz w:val="24"/>
                <w:szCs w:val="24"/>
              </w:rPr>
            </w:pPr>
            <w:r w:rsidRPr="00FF0724">
              <w:rPr>
                <w:rFonts w:ascii="Times New Roman" w:hAnsi="Times New Roman"/>
                <w:sz w:val="24"/>
                <w:szCs w:val="24"/>
              </w:rPr>
              <w:t>До 31.12.2017 (при формуванні бюджетних запитів)</w:t>
            </w:r>
          </w:p>
        </w:tc>
        <w:tc>
          <w:tcPr>
            <w:tcW w:w="2552" w:type="dxa"/>
          </w:tcPr>
          <w:p w:rsidR="006B4549" w:rsidRPr="00FF0724" w:rsidRDefault="006B4549" w:rsidP="00DD62A2">
            <w:pPr>
              <w:spacing w:after="0"/>
              <w:jc w:val="center"/>
              <w:rPr>
                <w:rFonts w:ascii="Times New Roman" w:hAnsi="Times New Roman"/>
                <w:sz w:val="24"/>
                <w:szCs w:val="24"/>
                <w:lang w:val="uk-UA"/>
              </w:rPr>
            </w:pPr>
            <w:r w:rsidRPr="00FF0724">
              <w:rPr>
                <w:rFonts w:ascii="Times New Roman" w:hAnsi="Times New Roman"/>
                <w:sz w:val="24"/>
                <w:szCs w:val="24"/>
              </w:rPr>
              <w:t>Головні розпорядники коштів</w:t>
            </w:r>
          </w:p>
        </w:tc>
        <w:tc>
          <w:tcPr>
            <w:tcW w:w="5528" w:type="dxa"/>
          </w:tcPr>
          <w:p w:rsidR="006B4549" w:rsidRDefault="006B4549" w:rsidP="00DD62A2">
            <w:pPr>
              <w:spacing w:after="0"/>
              <w:ind w:firstLine="709"/>
              <w:jc w:val="both"/>
              <w:rPr>
                <w:rFonts w:ascii="Times New Roman" w:hAnsi="Times New Roman"/>
                <w:sz w:val="24"/>
                <w:szCs w:val="24"/>
                <w:lang w:val="uk-UA"/>
              </w:rPr>
            </w:pPr>
            <w:r w:rsidRPr="00FF0724">
              <w:rPr>
                <w:rFonts w:ascii="Times New Roman" w:hAnsi="Times New Roman"/>
                <w:sz w:val="24"/>
                <w:szCs w:val="24"/>
                <w:lang w:val="uk-UA"/>
              </w:rPr>
              <w:t>Відповідно до статей 21, 34, 75 Бюджетного кодексу України та наказу Міністерства фінансів  України від  06.06.2012р. №687 (зі змінами) та №648 від 17.07.2015р. «Про затвердження типових форм запитів для формування місцевих бюджетів», наказу фінансового управління Подільської  районної державної адміністрації від 01.08.2017р. №42 «Про затвердження типових форм бюджетних запитів для формування місцевих бюджетів та Інструкції з підготовки бюджетних запитів» та Інструкції з підготовки бюджетних запитів головними розпорядниками бюджетних коштів до проекту районного бюджету головними розпорядниками коштів місцевих бюджетів Подільського  району забезпечено публічний і прозорий процес складання і формування бюджетних запитів на 2018 рік. При формуванні бюджетних запитів на 2018 рік проводиться перевірка документів на предмет законності та відповідності чинному законодавству, не допускається включення недостовірних даних до бюджетних запитів.</w:t>
            </w:r>
          </w:p>
          <w:p w:rsidR="006B4549" w:rsidRPr="00FF0724" w:rsidRDefault="006B4549" w:rsidP="00DD62A2">
            <w:pPr>
              <w:spacing w:after="0"/>
              <w:ind w:firstLine="709"/>
              <w:jc w:val="both"/>
              <w:rPr>
                <w:rFonts w:ascii="Times New Roman" w:hAnsi="Times New Roman"/>
                <w:sz w:val="24"/>
                <w:szCs w:val="24"/>
                <w:lang w:val="uk-UA"/>
              </w:rPr>
            </w:pPr>
            <w:r w:rsidRPr="00FF0724">
              <w:rPr>
                <w:rFonts w:ascii="Times New Roman" w:hAnsi="Times New Roman"/>
                <w:sz w:val="24"/>
                <w:szCs w:val="24"/>
                <w:lang w:val="uk-UA"/>
              </w:rPr>
              <w:t>Проводиться систематичне навчання та контроль</w:t>
            </w:r>
            <w:r w:rsidRPr="00FF0724">
              <w:rPr>
                <w:rFonts w:ascii="Times New Roman" w:hAnsi="Times New Roman"/>
                <w:sz w:val="24"/>
                <w:szCs w:val="24"/>
              </w:rPr>
              <w:t xml:space="preserve"> за дотриманням вимог чинного законодавства.</w:t>
            </w:r>
            <w:r w:rsidRPr="00FF0724">
              <w:rPr>
                <w:rFonts w:ascii="Times New Roman" w:hAnsi="Times New Roman"/>
                <w:sz w:val="24"/>
                <w:szCs w:val="24"/>
                <w:lang w:val="uk-UA"/>
              </w:rPr>
              <w:t xml:space="preserve"> Фактів </w:t>
            </w:r>
            <w:r w:rsidRPr="00FF0724">
              <w:rPr>
                <w:rFonts w:ascii="Times New Roman" w:hAnsi="Times New Roman"/>
                <w:sz w:val="24"/>
                <w:szCs w:val="24"/>
              </w:rPr>
              <w:t>отримання інформації стосовно навмисного включення недостовірних даних до бюджетних запитів головними розпорядниками коштів</w:t>
            </w:r>
            <w:r w:rsidRPr="00FF0724">
              <w:rPr>
                <w:rFonts w:ascii="Times New Roman" w:hAnsi="Times New Roman"/>
                <w:sz w:val="24"/>
                <w:szCs w:val="24"/>
                <w:lang w:val="uk-UA"/>
              </w:rPr>
              <w:t xml:space="preserve"> не було.</w:t>
            </w:r>
          </w:p>
        </w:tc>
      </w:tr>
      <w:tr w:rsidR="006B4549" w:rsidRPr="00FF0724" w:rsidTr="00DF24AF">
        <w:trPr>
          <w:trHeight w:val="415"/>
        </w:trPr>
        <w:tc>
          <w:tcPr>
            <w:tcW w:w="534" w:type="dxa"/>
          </w:tcPr>
          <w:p w:rsidR="006B4549" w:rsidRPr="00FF0724" w:rsidRDefault="006B4549" w:rsidP="00DD62A2">
            <w:pPr>
              <w:spacing w:after="0"/>
              <w:rPr>
                <w:rFonts w:ascii="Times New Roman" w:hAnsi="Times New Roman"/>
                <w:sz w:val="24"/>
                <w:szCs w:val="24"/>
                <w:lang w:val="uk-UA"/>
              </w:rPr>
            </w:pPr>
            <w:r w:rsidRPr="00FF0724">
              <w:rPr>
                <w:rFonts w:ascii="Times New Roman" w:hAnsi="Times New Roman"/>
                <w:sz w:val="24"/>
                <w:szCs w:val="24"/>
                <w:lang w:val="uk-UA"/>
              </w:rPr>
              <w:t>17.</w:t>
            </w:r>
          </w:p>
        </w:tc>
        <w:tc>
          <w:tcPr>
            <w:tcW w:w="4722" w:type="dxa"/>
          </w:tcPr>
          <w:p w:rsidR="006B4549" w:rsidRPr="00FF0724" w:rsidRDefault="006B4549" w:rsidP="00DD62A2">
            <w:pPr>
              <w:spacing w:after="0"/>
              <w:jc w:val="both"/>
              <w:rPr>
                <w:rFonts w:ascii="Times New Roman" w:hAnsi="Times New Roman"/>
                <w:sz w:val="24"/>
                <w:szCs w:val="24"/>
                <w:lang w:val="uk-UA"/>
              </w:rPr>
            </w:pPr>
            <w:r w:rsidRPr="00FF0724">
              <w:rPr>
                <w:rFonts w:ascii="Times New Roman" w:hAnsi="Times New Roman"/>
                <w:sz w:val="24"/>
                <w:szCs w:val="24"/>
                <w:lang w:val="uk-UA"/>
              </w:rPr>
              <w:t xml:space="preserve">Підвищення рівня професійності та відповідальності працівників розпорядників бюджетних коштів нижчого рівня та одержувачів бюджетних коштів шляхом проведення систематичного навчання (семінари, наради). </w:t>
            </w:r>
            <w:r w:rsidRPr="00FF0724">
              <w:rPr>
                <w:rFonts w:ascii="Times New Roman" w:hAnsi="Times New Roman"/>
                <w:sz w:val="24"/>
                <w:szCs w:val="24"/>
              </w:rPr>
              <w:t xml:space="preserve">Здійснення дієвих заходів внутрішнього контролю та аудиту у розпорядників коштів. У разі отримання даних стосовно нецільового використання бюджетних коштів негайно інформувати правоохоронні органи з метою перевірки на предмет законності витрачання цих коштів </w:t>
            </w:r>
          </w:p>
        </w:tc>
        <w:tc>
          <w:tcPr>
            <w:tcW w:w="2268" w:type="dxa"/>
          </w:tcPr>
          <w:p w:rsidR="006B4549" w:rsidRPr="00FF0724" w:rsidRDefault="006B4549" w:rsidP="00DD62A2">
            <w:pPr>
              <w:spacing w:after="0"/>
              <w:jc w:val="center"/>
              <w:rPr>
                <w:rFonts w:ascii="Times New Roman" w:hAnsi="Times New Roman"/>
                <w:sz w:val="24"/>
                <w:szCs w:val="24"/>
              </w:rPr>
            </w:pPr>
            <w:r w:rsidRPr="00FF0724">
              <w:rPr>
                <w:rFonts w:ascii="Times New Roman" w:hAnsi="Times New Roman"/>
                <w:sz w:val="24"/>
                <w:szCs w:val="24"/>
              </w:rPr>
              <w:t>До 31.12.2017 Щокварталу</w:t>
            </w:r>
          </w:p>
        </w:tc>
        <w:tc>
          <w:tcPr>
            <w:tcW w:w="2552" w:type="dxa"/>
          </w:tcPr>
          <w:p w:rsidR="006B4549" w:rsidRPr="00FF0724" w:rsidRDefault="006B4549" w:rsidP="00DD62A2">
            <w:pPr>
              <w:spacing w:after="0"/>
              <w:jc w:val="center"/>
              <w:rPr>
                <w:rFonts w:ascii="Times New Roman" w:hAnsi="Times New Roman"/>
                <w:sz w:val="24"/>
                <w:szCs w:val="24"/>
                <w:lang w:val="uk-UA"/>
              </w:rPr>
            </w:pPr>
            <w:r w:rsidRPr="00FF0724">
              <w:rPr>
                <w:rFonts w:ascii="Times New Roman" w:hAnsi="Times New Roman"/>
                <w:sz w:val="24"/>
                <w:szCs w:val="24"/>
              </w:rPr>
              <w:t>Головні розпорядники коштів</w:t>
            </w:r>
          </w:p>
        </w:tc>
        <w:tc>
          <w:tcPr>
            <w:tcW w:w="5528" w:type="dxa"/>
          </w:tcPr>
          <w:p w:rsidR="006B4549" w:rsidRDefault="006B4549" w:rsidP="00DD62A2">
            <w:pPr>
              <w:spacing w:after="0"/>
              <w:ind w:firstLine="709"/>
              <w:jc w:val="both"/>
              <w:rPr>
                <w:rFonts w:ascii="Times New Roman" w:hAnsi="Times New Roman"/>
                <w:sz w:val="24"/>
                <w:szCs w:val="24"/>
                <w:lang w:val="uk-UA"/>
              </w:rPr>
            </w:pPr>
            <w:r w:rsidRPr="00876491">
              <w:rPr>
                <w:rFonts w:ascii="Times New Roman" w:hAnsi="Times New Roman"/>
                <w:sz w:val="24"/>
                <w:szCs w:val="24"/>
                <w:lang w:val="uk-UA"/>
              </w:rPr>
              <w:t xml:space="preserve"> З метою підвищення рівня професійності та відповідальності проводиться навчання  працівників на тренінгах, семінарах, нарад</w:t>
            </w:r>
            <w:r>
              <w:rPr>
                <w:rFonts w:ascii="Times New Roman" w:hAnsi="Times New Roman"/>
                <w:sz w:val="24"/>
                <w:szCs w:val="24"/>
                <w:lang w:val="uk-UA"/>
              </w:rPr>
              <w:t xml:space="preserve">ах. </w:t>
            </w:r>
          </w:p>
          <w:p w:rsidR="006B4549" w:rsidRDefault="006B4549" w:rsidP="00DD62A2">
            <w:pPr>
              <w:spacing w:after="0"/>
              <w:jc w:val="both"/>
              <w:rPr>
                <w:rFonts w:ascii="Times New Roman" w:hAnsi="Times New Roman"/>
                <w:sz w:val="24"/>
                <w:szCs w:val="24"/>
                <w:lang w:val="uk-UA"/>
              </w:rPr>
            </w:pPr>
            <w:r>
              <w:rPr>
                <w:rFonts w:ascii="Times New Roman" w:hAnsi="Times New Roman"/>
                <w:sz w:val="24"/>
                <w:szCs w:val="24"/>
                <w:lang w:val="uk-UA"/>
              </w:rPr>
              <w:t>27 липня 2017 року  начальник</w:t>
            </w:r>
            <w:r w:rsidRPr="00876491">
              <w:rPr>
                <w:rFonts w:ascii="Times New Roman" w:hAnsi="Times New Roman"/>
                <w:sz w:val="24"/>
                <w:szCs w:val="24"/>
                <w:lang w:val="uk-UA"/>
              </w:rPr>
              <w:t xml:space="preserve"> фінансового управління</w:t>
            </w:r>
            <w:r>
              <w:rPr>
                <w:rFonts w:ascii="Times New Roman" w:hAnsi="Times New Roman"/>
                <w:sz w:val="24"/>
                <w:szCs w:val="24"/>
                <w:lang w:val="uk-UA"/>
              </w:rPr>
              <w:t xml:space="preserve"> райдержадміністрації </w:t>
            </w:r>
            <w:r w:rsidRPr="00876491">
              <w:rPr>
                <w:rFonts w:ascii="Times New Roman" w:hAnsi="Times New Roman"/>
                <w:sz w:val="24"/>
                <w:szCs w:val="24"/>
                <w:lang w:val="uk-UA"/>
              </w:rPr>
              <w:t xml:space="preserve"> приймав участь у тренінгу “Програмно-цільове бюджетування в умовах децентралізації” в м.Одеса. </w:t>
            </w:r>
            <w:r>
              <w:rPr>
                <w:rFonts w:ascii="Times New Roman" w:hAnsi="Times New Roman"/>
                <w:sz w:val="24"/>
                <w:szCs w:val="24"/>
                <w:lang w:val="uk-UA"/>
              </w:rPr>
              <w:t xml:space="preserve"> </w:t>
            </w:r>
          </w:p>
          <w:p w:rsidR="006B4549" w:rsidRDefault="006B4549" w:rsidP="00DD62A2">
            <w:pPr>
              <w:spacing w:after="0"/>
              <w:jc w:val="both"/>
              <w:rPr>
                <w:rFonts w:ascii="Times New Roman" w:hAnsi="Times New Roman"/>
                <w:sz w:val="24"/>
                <w:szCs w:val="24"/>
                <w:lang w:val="uk-UA"/>
              </w:rPr>
            </w:pPr>
            <w:r>
              <w:rPr>
                <w:rFonts w:ascii="Times New Roman" w:hAnsi="Times New Roman"/>
                <w:sz w:val="24"/>
                <w:szCs w:val="24"/>
                <w:lang w:val="uk-UA"/>
              </w:rPr>
              <w:t xml:space="preserve">07 червня 2017 року центр розвитку місцевого самоврядування м.Одесса  в м.Подільськ </w:t>
            </w:r>
            <w:bookmarkStart w:id="0" w:name="_GoBack"/>
            <w:bookmarkEnd w:id="0"/>
            <w:r>
              <w:rPr>
                <w:rFonts w:ascii="Times New Roman" w:hAnsi="Times New Roman"/>
                <w:sz w:val="24"/>
                <w:szCs w:val="24"/>
                <w:lang w:val="uk-UA"/>
              </w:rPr>
              <w:t>проводив семінар по питаннях планування місцевих бюджетів на основі програми цільових методів  в якому взяли участь головні розпорядники коштів бюджетних установ, бухгалтери сільських рад району, співробітники фінансового управління Подільської районної адміністрації</w:t>
            </w:r>
          </w:p>
          <w:p w:rsidR="006B4549" w:rsidRPr="00876491" w:rsidRDefault="006B4549" w:rsidP="00DD62A2">
            <w:pPr>
              <w:spacing w:after="0"/>
              <w:ind w:firstLine="709"/>
              <w:jc w:val="both"/>
              <w:rPr>
                <w:rFonts w:ascii="Times New Roman" w:hAnsi="Times New Roman"/>
                <w:sz w:val="24"/>
                <w:szCs w:val="24"/>
                <w:lang w:val="uk-UA"/>
              </w:rPr>
            </w:pPr>
            <w:r w:rsidRPr="00876491">
              <w:rPr>
                <w:rFonts w:ascii="Times New Roman" w:hAnsi="Times New Roman"/>
                <w:sz w:val="24"/>
                <w:szCs w:val="24"/>
                <w:lang w:val="uk-UA"/>
              </w:rPr>
              <w:t>Здійснюються заходи внутрішнього контролю   у розпорядників коштів за використанням бюджетних коштів установами. Фактів нецільового використання бюджетних коштів не було.</w:t>
            </w:r>
          </w:p>
        </w:tc>
      </w:tr>
      <w:tr w:rsidR="006B4549" w:rsidRPr="00FF0724" w:rsidTr="00DF24AF">
        <w:tc>
          <w:tcPr>
            <w:tcW w:w="534" w:type="dxa"/>
          </w:tcPr>
          <w:p w:rsidR="006B4549" w:rsidRPr="00FF0724" w:rsidRDefault="006B4549" w:rsidP="00DD62A2">
            <w:pPr>
              <w:spacing w:after="0"/>
              <w:rPr>
                <w:rFonts w:ascii="Times New Roman" w:hAnsi="Times New Roman"/>
                <w:sz w:val="24"/>
                <w:szCs w:val="24"/>
                <w:lang w:val="uk-UA"/>
              </w:rPr>
            </w:pPr>
            <w:r w:rsidRPr="00FF0724">
              <w:rPr>
                <w:rFonts w:ascii="Times New Roman" w:hAnsi="Times New Roman"/>
                <w:sz w:val="24"/>
                <w:szCs w:val="24"/>
                <w:lang w:val="uk-UA"/>
              </w:rPr>
              <w:t>18.</w:t>
            </w:r>
          </w:p>
        </w:tc>
        <w:tc>
          <w:tcPr>
            <w:tcW w:w="4722" w:type="dxa"/>
          </w:tcPr>
          <w:p w:rsidR="006B4549" w:rsidRPr="00FF0724" w:rsidRDefault="006B4549" w:rsidP="00DD62A2">
            <w:pPr>
              <w:spacing w:after="0"/>
              <w:jc w:val="both"/>
              <w:rPr>
                <w:rFonts w:ascii="Times New Roman" w:hAnsi="Times New Roman"/>
                <w:sz w:val="24"/>
                <w:szCs w:val="24"/>
                <w:lang w:val="uk-UA"/>
              </w:rPr>
            </w:pPr>
            <w:r w:rsidRPr="00FF0724">
              <w:rPr>
                <w:rFonts w:ascii="Times New Roman" w:hAnsi="Times New Roman"/>
                <w:sz w:val="24"/>
                <w:szCs w:val="24"/>
                <w:lang w:val="uk-UA"/>
              </w:rPr>
              <w:t>З</w:t>
            </w:r>
            <w:r w:rsidRPr="00FF0724">
              <w:rPr>
                <w:rFonts w:ascii="Times New Roman" w:hAnsi="Times New Roman"/>
                <w:sz w:val="24"/>
                <w:szCs w:val="24"/>
              </w:rPr>
              <w:t>дійснення публічності та прозорості при звітуванні по виконанню бюджетних програм головними розпорядниками коштів з метою встановлення зворотного зв’язку із утримувачами послуг. Здійснення дієвих заходів внутрішнього контролю та аудиту у розпорядників коштів.</w:t>
            </w:r>
          </w:p>
        </w:tc>
        <w:tc>
          <w:tcPr>
            <w:tcW w:w="2268" w:type="dxa"/>
          </w:tcPr>
          <w:p w:rsidR="006B4549" w:rsidRPr="00FF0724" w:rsidRDefault="006B4549" w:rsidP="00DD62A2">
            <w:pPr>
              <w:spacing w:after="0"/>
              <w:jc w:val="center"/>
              <w:rPr>
                <w:rFonts w:ascii="Times New Roman" w:hAnsi="Times New Roman"/>
                <w:sz w:val="24"/>
                <w:szCs w:val="24"/>
              </w:rPr>
            </w:pPr>
            <w:r w:rsidRPr="00FF0724">
              <w:rPr>
                <w:rFonts w:ascii="Times New Roman" w:hAnsi="Times New Roman"/>
                <w:sz w:val="24"/>
                <w:szCs w:val="24"/>
              </w:rPr>
              <w:t>До 31.12.201</w:t>
            </w:r>
            <w:r w:rsidRPr="00FF0724">
              <w:rPr>
                <w:rFonts w:ascii="Times New Roman" w:hAnsi="Times New Roman"/>
                <w:sz w:val="24"/>
                <w:szCs w:val="24"/>
                <w:lang w:val="uk-UA"/>
              </w:rPr>
              <w:t xml:space="preserve"> </w:t>
            </w:r>
            <w:r w:rsidRPr="00FF0724">
              <w:rPr>
                <w:rFonts w:ascii="Times New Roman" w:hAnsi="Times New Roman"/>
                <w:sz w:val="24"/>
                <w:szCs w:val="24"/>
              </w:rPr>
              <w:t>Щокварталу</w:t>
            </w:r>
          </w:p>
        </w:tc>
        <w:tc>
          <w:tcPr>
            <w:tcW w:w="2552" w:type="dxa"/>
          </w:tcPr>
          <w:p w:rsidR="006B4549" w:rsidRPr="00FF0724" w:rsidRDefault="006B4549" w:rsidP="00DD62A2">
            <w:pPr>
              <w:spacing w:after="0"/>
              <w:jc w:val="center"/>
              <w:rPr>
                <w:rFonts w:ascii="Times New Roman" w:hAnsi="Times New Roman"/>
                <w:sz w:val="24"/>
                <w:szCs w:val="24"/>
                <w:lang w:val="uk-UA"/>
              </w:rPr>
            </w:pPr>
            <w:r w:rsidRPr="00FF0724">
              <w:rPr>
                <w:rFonts w:ascii="Times New Roman" w:hAnsi="Times New Roman"/>
                <w:sz w:val="24"/>
                <w:szCs w:val="24"/>
              </w:rPr>
              <w:t>Головні розпорядники коштів</w:t>
            </w:r>
          </w:p>
        </w:tc>
        <w:tc>
          <w:tcPr>
            <w:tcW w:w="5528" w:type="dxa"/>
          </w:tcPr>
          <w:p w:rsidR="006B4549" w:rsidRPr="00FF0724" w:rsidRDefault="006B4549" w:rsidP="00DD62A2">
            <w:pPr>
              <w:spacing w:after="0"/>
              <w:ind w:firstLine="709"/>
              <w:jc w:val="both"/>
              <w:rPr>
                <w:rFonts w:ascii="Times New Roman" w:hAnsi="Times New Roman"/>
                <w:sz w:val="24"/>
                <w:szCs w:val="24"/>
                <w:lang w:val="uk-UA"/>
              </w:rPr>
            </w:pPr>
            <w:r w:rsidRPr="00FF0724">
              <w:rPr>
                <w:rFonts w:ascii="Times New Roman" w:hAnsi="Times New Roman"/>
                <w:sz w:val="24"/>
                <w:szCs w:val="24"/>
                <w:lang w:val="uk-UA"/>
              </w:rPr>
              <w:t>Процес складання і подання звітності по виконанню бюджетних програм головними розпорядниками коштів відбувається публічно та прозоро. В процесі виконання бюджету та при звітуванні про виконання бюджетних програм проводяться заходи внутрішнього контролю.</w:t>
            </w:r>
          </w:p>
        </w:tc>
      </w:tr>
    </w:tbl>
    <w:p w:rsidR="006B4549" w:rsidRDefault="006B4549" w:rsidP="003B5559">
      <w:pPr>
        <w:spacing w:after="0" w:line="240" w:lineRule="auto"/>
        <w:jc w:val="both"/>
        <w:rPr>
          <w:rFonts w:ascii="Times New Roman" w:hAnsi="Times New Roman"/>
          <w:sz w:val="24"/>
          <w:szCs w:val="24"/>
          <w:lang w:val="uk-UA"/>
        </w:rPr>
      </w:pPr>
    </w:p>
    <w:p w:rsidR="006B4549" w:rsidRDefault="006B4549" w:rsidP="003B5559">
      <w:pPr>
        <w:spacing w:after="0" w:line="240" w:lineRule="auto"/>
        <w:jc w:val="both"/>
        <w:rPr>
          <w:rFonts w:ascii="Times New Roman" w:hAnsi="Times New Roman"/>
          <w:sz w:val="24"/>
          <w:szCs w:val="24"/>
          <w:lang w:val="uk-UA"/>
        </w:rPr>
      </w:pPr>
    </w:p>
    <w:p w:rsidR="006B4549" w:rsidRDefault="006B4549" w:rsidP="003B5559">
      <w:pPr>
        <w:spacing w:after="0" w:line="240" w:lineRule="auto"/>
        <w:jc w:val="both"/>
        <w:rPr>
          <w:rFonts w:ascii="Times New Roman" w:hAnsi="Times New Roman"/>
          <w:sz w:val="24"/>
          <w:szCs w:val="24"/>
          <w:lang w:val="uk-UA"/>
        </w:rPr>
      </w:pPr>
    </w:p>
    <w:p w:rsidR="006B4549" w:rsidRDefault="006B4549" w:rsidP="003B5559">
      <w:pPr>
        <w:spacing w:after="0" w:line="240" w:lineRule="auto"/>
        <w:jc w:val="both"/>
        <w:rPr>
          <w:rFonts w:ascii="Times New Roman" w:hAnsi="Times New Roman"/>
          <w:sz w:val="24"/>
          <w:szCs w:val="24"/>
          <w:lang w:val="uk-UA"/>
        </w:rPr>
      </w:pPr>
    </w:p>
    <w:p w:rsidR="006B4549" w:rsidRDefault="006B4549" w:rsidP="003B5559">
      <w:pPr>
        <w:spacing w:after="0" w:line="240" w:lineRule="auto"/>
        <w:jc w:val="both"/>
        <w:rPr>
          <w:rFonts w:ascii="Times New Roman" w:hAnsi="Times New Roman"/>
          <w:sz w:val="24"/>
          <w:szCs w:val="24"/>
          <w:lang w:val="uk-UA"/>
        </w:rPr>
      </w:pPr>
    </w:p>
    <w:p w:rsidR="006B4549" w:rsidRDefault="006B4549" w:rsidP="003B5559">
      <w:pPr>
        <w:spacing w:after="0" w:line="240" w:lineRule="auto"/>
        <w:jc w:val="both"/>
        <w:rPr>
          <w:rFonts w:ascii="Times New Roman" w:hAnsi="Times New Roman"/>
          <w:sz w:val="24"/>
          <w:szCs w:val="24"/>
          <w:lang w:val="uk-UA"/>
        </w:rPr>
      </w:pPr>
    </w:p>
    <w:p w:rsidR="006B4549" w:rsidRPr="00D9478F" w:rsidRDefault="006B4549" w:rsidP="009C0785">
      <w:pPr>
        <w:tabs>
          <w:tab w:val="left" w:pos="7020"/>
        </w:tabs>
        <w:spacing w:after="0"/>
        <w:jc w:val="both"/>
        <w:rPr>
          <w:rFonts w:ascii="Times New Roman" w:hAnsi="Times New Roman"/>
          <w:sz w:val="24"/>
          <w:szCs w:val="24"/>
        </w:rPr>
      </w:pPr>
      <w:r w:rsidRPr="00D9478F">
        <w:rPr>
          <w:rFonts w:ascii="Times New Roman" w:hAnsi="Times New Roman"/>
          <w:sz w:val="24"/>
          <w:szCs w:val="24"/>
        </w:rPr>
        <w:t xml:space="preserve">Головний спеціаліст з питань </w:t>
      </w:r>
    </w:p>
    <w:p w:rsidR="006B4549" w:rsidRPr="00D9478F" w:rsidRDefault="006B4549" w:rsidP="009C0785">
      <w:pPr>
        <w:tabs>
          <w:tab w:val="left" w:pos="7020"/>
        </w:tabs>
        <w:spacing w:after="0"/>
        <w:jc w:val="both"/>
        <w:rPr>
          <w:rFonts w:ascii="Times New Roman" w:hAnsi="Times New Roman"/>
          <w:sz w:val="24"/>
          <w:szCs w:val="24"/>
        </w:rPr>
      </w:pPr>
      <w:r w:rsidRPr="00D9478F">
        <w:rPr>
          <w:rFonts w:ascii="Times New Roman" w:hAnsi="Times New Roman"/>
          <w:sz w:val="24"/>
          <w:szCs w:val="24"/>
        </w:rPr>
        <w:t xml:space="preserve">взаємодії з правоохоронними органами, </w:t>
      </w:r>
    </w:p>
    <w:p w:rsidR="006B4549" w:rsidRPr="00D9478F" w:rsidRDefault="006B4549" w:rsidP="009C0785">
      <w:pPr>
        <w:tabs>
          <w:tab w:val="left" w:pos="7020"/>
        </w:tabs>
        <w:spacing w:after="0"/>
        <w:jc w:val="both"/>
        <w:rPr>
          <w:rFonts w:ascii="Times New Roman" w:hAnsi="Times New Roman"/>
          <w:sz w:val="24"/>
          <w:szCs w:val="24"/>
        </w:rPr>
      </w:pPr>
      <w:r w:rsidRPr="00D9478F">
        <w:rPr>
          <w:rFonts w:ascii="Times New Roman" w:hAnsi="Times New Roman"/>
          <w:sz w:val="24"/>
          <w:szCs w:val="24"/>
        </w:rPr>
        <w:t xml:space="preserve">оборонної і мобілізаційної роботи, </w:t>
      </w:r>
    </w:p>
    <w:p w:rsidR="006B4549" w:rsidRPr="00D9478F" w:rsidRDefault="006B4549" w:rsidP="009C0785">
      <w:pPr>
        <w:tabs>
          <w:tab w:val="left" w:pos="7020"/>
        </w:tabs>
        <w:spacing w:after="0"/>
        <w:jc w:val="both"/>
        <w:rPr>
          <w:rFonts w:ascii="Times New Roman" w:hAnsi="Times New Roman"/>
          <w:sz w:val="24"/>
          <w:szCs w:val="24"/>
        </w:rPr>
      </w:pPr>
      <w:r w:rsidRPr="00D9478F">
        <w:rPr>
          <w:rFonts w:ascii="Times New Roman" w:hAnsi="Times New Roman"/>
          <w:sz w:val="24"/>
          <w:szCs w:val="24"/>
        </w:rPr>
        <w:t xml:space="preserve">запобігання та виявлення корупції </w:t>
      </w:r>
    </w:p>
    <w:p w:rsidR="006B4549" w:rsidRPr="00D9478F" w:rsidRDefault="006B4549" w:rsidP="009C0785">
      <w:pPr>
        <w:tabs>
          <w:tab w:val="left" w:pos="7020"/>
        </w:tabs>
        <w:spacing w:after="0"/>
        <w:jc w:val="both"/>
        <w:rPr>
          <w:rFonts w:ascii="Times New Roman" w:hAnsi="Times New Roman"/>
          <w:sz w:val="24"/>
          <w:szCs w:val="24"/>
        </w:rPr>
      </w:pPr>
      <w:r w:rsidRPr="00D9478F">
        <w:rPr>
          <w:rFonts w:ascii="Times New Roman" w:hAnsi="Times New Roman"/>
          <w:sz w:val="24"/>
          <w:szCs w:val="24"/>
        </w:rPr>
        <w:t xml:space="preserve">апарату райдержадміністрації                                             </w:t>
      </w:r>
      <w:r>
        <w:rPr>
          <w:rFonts w:ascii="Times New Roman" w:hAnsi="Times New Roman"/>
          <w:sz w:val="24"/>
          <w:szCs w:val="24"/>
          <w:lang w:val="uk-UA"/>
        </w:rPr>
        <w:t xml:space="preserve">                       </w:t>
      </w:r>
      <w:r w:rsidRPr="00D9478F">
        <w:rPr>
          <w:rFonts w:ascii="Times New Roman" w:hAnsi="Times New Roman"/>
          <w:sz w:val="24"/>
          <w:szCs w:val="24"/>
        </w:rPr>
        <w:t xml:space="preserve">         </w:t>
      </w:r>
      <w:r>
        <w:rPr>
          <w:rFonts w:ascii="Times New Roman" w:hAnsi="Times New Roman"/>
          <w:sz w:val="24"/>
          <w:szCs w:val="24"/>
          <w:lang w:val="uk-UA"/>
        </w:rPr>
        <w:t xml:space="preserve">                                                                                       </w:t>
      </w:r>
      <w:r w:rsidRPr="00D9478F">
        <w:rPr>
          <w:rFonts w:ascii="Times New Roman" w:hAnsi="Times New Roman"/>
          <w:sz w:val="24"/>
          <w:szCs w:val="24"/>
        </w:rPr>
        <w:t xml:space="preserve">      Т.О. Куниця</w:t>
      </w:r>
    </w:p>
    <w:p w:rsidR="006B4549" w:rsidRPr="00D9478F" w:rsidRDefault="006B4549" w:rsidP="009C0785">
      <w:pPr>
        <w:jc w:val="both"/>
        <w:rPr>
          <w:rFonts w:ascii="Times New Roman" w:hAnsi="Times New Roman"/>
        </w:rPr>
      </w:pPr>
    </w:p>
    <w:p w:rsidR="006B4549" w:rsidRPr="00D9478F" w:rsidRDefault="006B4549" w:rsidP="009C0785">
      <w:pPr>
        <w:jc w:val="both"/>
        <w:rPr>
          <w:rFonts w:ascii="Times New Roman" w:hAnsi="Times New Roman"/>
        </w:rPr>
      </w:pPr>
    </w:p>
    <w:p w:rsidR="006B4549" w:rsidRPr="003B5559" w:rsidRDefault="006B4549" w:rsidP="003B5559">
      <w:pPr>
        <w:spacing w:after="0" w:line="240" w:lineRule="auto"/>
        <w:jc w:val="both"/>
        <w:rPr>
          <w:lang w:val="uk-UA"/>
        </w:rPr>
      </w:pPr>
    </w:p>
    <w:sectPr w:rsidR="006B4549" w:rsidRPr="003B5559" w:rsidSect="00171FFC">
      <w:pgSz w:w="16838" w:h="11906" w:orient="landscape"/>
      <w:pgMar w:top="1134"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BF2716"/>
    <w:multiLevelType w:val="hybridMultilevel"/>
    <w:tmpl w:val="1752F7BC"/>
    <w:lvl w:ilvl="0" w:tplc="6674D21C">
      <w:start w:val="17"/>
      <w:numFmt w:val="bullet"/>
      <w:lvlText w:val="-"/>
      <w:lvlJc w:val="left"/>
      <w:pPr>
        <w:ind w:left="480" w:hanging="360"/>
      </w:pPr>
      <w:rPr>
        <w:rFonts w:ascii="Times New Roman" w:eastAsia="Times New Roman" w:hAnsi="Times New Roman" w:hint="default"/>
      </w:rPr>
    </w:lvl>
    <w:lvl w:ilvl="1" w:tplc="04220003" w:tentative="1">
      <w:start w:val="1"/>
      <w:numFmt w:val="bullet"/>
      <w:lvlText w:val="o"/>
      <w:lvlJc w:val="left"/>
      <w:pPr>
        <w:ind w:left="1200" w:hanging="360"/>
      </w:pPr>
      <w:rPr>
        <w:rFonts w:ascii="Courier New" w:hAnsi="Courier New" w:hint="default"/>
      </w:rPr>
    </w:lvl>
    <w:lvl w:ilvl="2" w:tplc="04220005" w:tentative="1">
      <w:start w:val="1"/>
      <w:numFmt w:val="bullet"/>
      <w:lvlText w:val=""/>
      <w:lvlJc w:val="left"/>
      <w:pPr>
        <w:ind w:left="1920" w:hanging="360"/>
      </w:pPr>
      <w:rPr>
        <w:rFonts w:ascii="Wingdings" w:hAnsi="Wingdings" w:hint="default"/>
      </w:rPr>
    </w:lvl>
    <w:lvl w:ilvl="3" w:tplc="04220001" w:tentative="1">
      <w:start w:val="1"/>
      <w:numFmt w:val="bullet"/>
      <w:lvlText w:val=""/>
      <w:lvlJc w:val="left"/>
      <w:pPr>
        <w:ind w:left="2640" w:hanging="360"/>
      </w:pPr>
      <w:rPr>
        <w:rFonts w:ascii="Symbol" w:hAnsi="Symbol" w:hint="default"/>
      </w:rPr>
    </w:lvl>
    <w:lvl w:ilvl="4" w:tplc="04220003" w:tentative="1">
      <w:start w:val="1"/>
      <w:numFmt w:val="bullet"/>
      <w:lvlText w:val="o"/>
      <w:lvlJc w:val="left"/>
      <w:pPr>
        <w:ind w:left="3360" w:hanging="360"/>
      </w:pPr>
      <w:rPr>
        <w:rFonts w:ascii="Courier New" w:hAnsi="Courier New" w:hint="default"/>
      </w:rPr>
    </w:lvl>
    <w:lvl w:ilvl="5" w:tplc="04220005" w:tentative="1">
      <w:start w:val="1"/>
      <w:numFmt w:val="bullet"/>
      <w:lvlText w:val=""/>
      <w:lvlJc w:val="left"/>
      <w:pPr>
        <w:ind w:left="4080" w:hanging="360"/>
      </w:pPr>
      <w:rPr>
        <w:rFonts w:ascii="Wingdings" w:hAnsi="Wingdings" w:hint="default"/>
      </w:rPr>
    </w:lvl>
    <w:lvl w:ilvl="6" w:tplc="04220001" w:tentative="1">
      <w:start w:val="1"/>
      <w:numFmt w:val="bullet"/>
      <w:lvlText w:val=""/>
      <w:lvlJc w:val="left"/>
      <w:pPr>
        <w:ind w:left="4800" w:hanging="360"/>
      </w:pPr>
      <w:rPr>
        <w:rFonts w:ascii="Symbol" w:hAnsi="Symbol" w:hint="default"/>
      </w:rPr>
    </w:lvl>
    <w:lvl w:ilvl="7" w:tplc="04220003" w:tentative="1">
      <w:start w:val="1"/>
      <w:numFmt w:val="bullet"/>
      <w:lvlText w:val="o"/>
      <w:lvlJc w:val="left"/>
      <w:pPr>
        <w:ind w:left="5520" w:hanging="360"/>
      </w:pPr>
      <w:rPr>
        <w:rFonts w:ascii="Courier New" w:hAnsi="Courier New" w:hint="default"/>
      </w:rPr>
    </w:lvl>
    <w:lvl w:ilvl="8" w:tplc="04220005" w:tentative="1">
      <w:start w:val="1"/>
      <w:numFmt w:val="bullet"/>
      <w:lvlText w:val=""/>
      <w:lvlJc w:val="left"/>
      <w:pPr>
        <w:ind w:left="62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26E47"/>
    <w:rsid w:val="000179EB"/>
    <w:rsid w:val="0006227A"/>
    <w:rsid w:val="0007181A"/>
    <w:rsid w:val="000746E4"/>
    <w:rsid w:val="000A6383"/>
    <w:rsid w:val="000D7C73"/>
    <w:rsid w:val="0011686A"/>
    <w:rsid w:val="00135155"/>
    <w:rsid w:val="001412EE"/>
    <w:rsid w:val="00171FFC"/>
    <w:rsid w:val="001726FB"/>
    <w:rsid w:val="00184138"/>
    <w:rsid w:val="001D0137"/>
    <w:rsid w:val="001E78B3"/>
    <w:rsid w:val="001F1BEA"/>
    <w:rsid w:val="00221DFF"/>
    <w:rsid w:val="00222A07"/>
    <w:rsid w:val="0022454C"/>
    <w:rsid w:val="00260436"/>
    <w:rsid w:val="00267C82"/>
    <w:rsid w:val="002709C6"/>
    <w:rsid w:val="002F689B"/>
    <w:rsid w:val="003937B3"/>
    <w:rsid w:val="003A7B18"/>
    <w:rsid w:val="003B5559"/>
    <w:rsid w:val="003F2894"/>
    <w:rsid w:val="0040066D"/>
    <w:rsid w:val="0040297A"/>
    <w:rsid w:val="00405000"/>
    <w:rsid w:val="004335BF"/>
    <w:rsid w:val="004B7E81"/>
    <w:rsid w:val="004F0622"/>
    <w:rsid w:val="00501E56"/>
    <w:rsid w:val="00573C27"/>
    <w:rsid w:val="0058634D"/>
    <w:rsid w:val="00590C8A"/>
    <w:rsid w:val="00596B47"/>
    <w:rsid w:val="005A3E8F"/>
    <w:rsid w:val="005B1590"/>
    <w:rsid w:val="005D2159"/>
    <w:rsid w:val="00642854"/>
    <w:rsid w:val="006A716E"/>
    <w:rsid w:val="006B4549"/>
    <w:rsid w:val="006B4576"/>
    <w:rsid w:val="006D4D24"/>
    <w:rsid w:val="006F35D2"/>
    <w:rsid w:val="00704F8F"/>
    <w:rsid w:val="00757018"/>
    <w:rsid w:val="00765E0D"/>
    <w:rsid w:val="00786155"/>
    <w:rsid w:val="007F116F"/>
    <w:rsid w:val="008127D8"/>
    <w:rsid w:val="0084786E"/>
    <w:rsid w:val="00876491"/>
    <w:rsid w:val="00897186"/>
    <w:rsid w:val="008B23C9"/>
    <w:rsid w:val="008C21AB"/>
    <w:rsid w:val="00905BAC"/>
    <w:rsid w:val="00910225"/>
    <w:rsid w:val="00921669"/>
    <w:rsid w:val="00964881"/>
    <w:rsid w:val="00970FC9"/>
    <w:rsid w:val="009756A4"/>
    <w:rsid w:val="009856A8"/>
    <w:rsid w:val="009A33EC"/>
    <w:rsid w:val="009C0785"/>
    <w:rsid w:val="009C4D35"/>
    <w:rsid w:val="009E770C"/>
    <w:rsid w:val="00A56102"/>
    <w:rsid w:val="00A978E4"/>
    <w:rsid w:val="00AA5B13"/>
    <w:rsid w:val="00AB422C"/>
    <w:rsid w:val="00AB5676"/>
    <w:rsid w:val="00AC2E16"/>
    <w:rsid w:val="00AF7E4C"/>
    <w:rsid w:val="00B03D5E"/>
    <w:rsid w:val="00B6427F"/>
    <w:rsid w:val="00BF472A"/>
    <w:rsid w:val="00BF56E0"/>
    <w:rsid w:val="00C000B8"/>
    <w:rsid w:val="00C10CEA"/>
    <w:rsid w:val="00C24008"/>
    <w:rsid w:val="00C25A87"/>
    <w:rsid w:val="00C26E47"/>
    <w:rsid w:val="00C71D9E"/>
    <w:rsid w:val="00C94E17"/>
    <w:rsid w:val="00D24536"/>
    <w:rsid w:val="00D36F88"/>
    <w:rsid w:val="00D61102"/>
    <w:rsid w:val="00D9397B"/>
    <w:rsid w:val="00D9478F"/>
    <w:rsid w:val="00DD40B7"/>
    <w:rsid w:val="00DD62A2"/>
    <w:rsid w:val="00DE1457"/>
    <w:rsid w:val="00DF24AF"/>
    <w:rsid w:val="00E810B4"/>
    <w:rsid w:val="00E816D6"/>
    <w:rsid w:val="00EA0D38"/>
    <w:rsid w:val="00EA2550"/>
    <w:rsid w:val="00ED538D"/>
    <w:rsid w:val="00EE06D4"/>
    <w:rsid w:val="00EE5E64"/>
    <w:rsid w:val="00F34ED4"/>
    <w:rsid w:val="00F503EF"/>
    <w:rsid w:val="00F61028"/>
    <w:rsid w:val="00F66372"/>
    <w:rsid w:val="00F807E3"/>
    <w:rsid w:val="00F97343"/>
    <w:rsid w:val="00FA2638"/>
    <w:rsid w:val="00FD05D8"/>
    <w:rsid w:val="00FD5618"/>
    <w:rsid w:val="00FF072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8B3"/>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uiPriority w:val="99"/>
    <w:qFormat/>
    <w:locked/>
    <w:rsid w:val="00D24536"/>
    <w:pPr>
      <w:spacing w:after="0" w:line="240" w:lineRule="auto"/>
      <w:jc w:val="center"/>
    </w:pPr>
    <w:rPr>
      <w:rFonts w:ascii="Courier New" w:hAnsi="Courier New" w:cs="Courier New"/>
      <w:b/>
      <w:bCs/>
      <w:spacing w:val="14"/>
      <w:sz w:val="56"/>
      <w:szCs w:val="20"/>
      <w:lang w:eastAsia="ru-RU"/>
    </w:rPr>
  </w:style>
  <w:style w:type="character" w:customStyle="1" w:styleId="SubtitleChar">
    <w:name w:val="Subtitle Char"/>
    <w:basedOn w:val="DefaultParagraphFont"/>
    <w:link w:val="Subtitle"/>
    <w:uiPriority w:val="99"/>
    <w:locked/>
    <w:rPr>
      <w:rFonts w:ascii="Cambria" w:hAnsi="Cambria" w:cs="Times New Roman"/>
      <w:sz w:val="24"/>
      <w:szCs w:val="24"/>
      <w:lang w:eastAsia="en-US"/>
    </w:rPr>
  </w:style>
  <w:style w:type="paragraph" w:customStyle="1" w:styleId="rtejustify">
    <w:name w:val="rtejustify"/>
    <w:basedOn w:val="Normal"/>
    <w:uiPriority w:val="99"/>
    <w:rsid w:val="003B5559"/>
    <w:pPr>
      <w:spacing w:before="100" w:beforeAutospacing="1" w:after="100" w:afterAutospacing="1" w:line="240" w:lineRule="auto"/>
    </w:pPr>
    <w:rPr>
      <w:rFonts w:ascii="Times New Roman" w:eastAsia="Times New Roman" w:hAnsi="Times New Roman"/>
      <w:sz w:val="24"/>
      <w:szCs w:val="24"/>
      <w:lang w:eastAsia="ru-RU"/>
    </w:rPr>
  </w:style>
  <w:style w:type="paragraph" w:styleId="NormalWeb">
    <w:name w:val="Normal (Web)"/>
    <w:basedOn w:val="Normal"/>
    <w:uiPriority w:val="99"/>
    <w:rsid w:val="003B5559"/>
    <w:pPr>
      <w:suppressAutoHyphens/>
      <w:spacing w:after="0" w:line="240" w:lineRule="auto"/>
      <w:ind w:firstLine="720"/>
      <w:jc w:val="both"/>
    </w:pPr>
    <w:rPr>
      <w:rFonts w:ascii="Times New Roman" w:eastAsia="Times New Roman" w:hAnsi="Times New Roman"/>
      <w:sz w:val="28"/>
      <w:szCs w:val="28"/>
      <w:lang w:val="uk-UA" w:eastAsia="zh-CN"/>
    </w:rPr>
  </w:style>
  <w:style w:type="paragraph" w:styleId="ListParagraph">
    <w:name w:val="List Paragraph"/>
    <w:basedOn w:val="Normal"/>
    <w:uiPriority w:val="99"/>
    <w:qFormat/>
    <w:rsid w:val="003B5559"/>
    <w:pPr>
      <w:ind w:left="720"/>
      <w:contextualSpacing/>
    </w:pPr>
  </w:style>
</w:styles>
</file>

<file path=word/webSettings.xml><?xml version="1.0" encoding="utf-8"?>
<w:webSettings xmlns:r="http://schemas.openxmlformats.org/officeDocument/2006/relationships" xmlns:w="http://schemas.openxmlformats.org/wordprocessingml/2006/main">
  <w:divs>
    <w:div w:id="6031497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263</TotalTime>
  <Pages>14</Pages>
  <Words>3455</Words>
  <Characters>19694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1</cp:lastModifiedBy>
  <cp:revision>43</cp:revision>
  <cp:lastPrinted>2018-01-04T13:01:00Z</cp:lastPrinted>
  <dcterms:created xsi:type="dcterms:W3CDTF">2017-07-31T05:47:00Z</dcterms:created>
  <dcterms:modified xsi:type="dcterms:W3CDTF">2018-02-26T06:37:00Z</dcterms:modified>
</cp:coreProperties>
</file>