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D2" w:rsidRPr="00A60550" w:rsidRDefault="009534D2" w:rsidP="00A60550">
      <w:pPr>
        <w:pStyle w:val="a3"/>
        <w:outlineLvl w:val="0"/>
        <w:rPr>
          <w:rFonts w:ascii="Arial" w:hAnsi="Arial"/>
          <w:b/>
          <w:spacing w:val="0"/>
        </w:rPr>
      </w:pPr>
      <w:r w:rsidRPr="00A60550">
        <w:rPr>
          <w:spacing w:val="0"/>
        </w:rP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81110972" r:id="rId8"/>
        </w:object>
      </w:r>
    </w:p>
    <w:p w:rsidR="009534D2" w:rsidRPr="00A60550" w:rsidRDefault="009534D2" w:rsidP="00A60550">
      <w:pPr>
        <w:jc w:val="center"/>
        <w:rPr>
          <w:rFonts w:ascii="Arial" w:hAnsi="Arial"/>
          <w:b/>
          <w:spacing w:val="0"/>
          <w:sz w:val="20"/>
        </w:rPr>
      </w:pPr>
    </w:p>
    <w:p w:rsidR="009534D2" w:rsidRPr="00A60550" w:rsidRDefault="009534D2" w:rsidP="00A60550">
      <w:pPr>
        <w:jc w:val="center"/>
        <w:rPr>
          <w:b/>
          <w:spacing w:val="0"/>
        </w:rPr>
      </w:pPr>
      <w:r w:rsidRPr="00A60550">
        <w:rPr>
          <w:b/>
          <w:spacing w:val="0"/>
        </w:rPr>
        <w:t>УКРАЇНА</w:t>
      </w:r>
    </w:p>
    <w:p w:rsidR="009534D2" w:rsidRPr="00A60550" w:rsidRDefault="009534D2" w:rsidP="00A60550">
      <w:pPr>
        <w:jc w:val="center"/>
        <w:rPr>
          <w:b/>
          <w:spacing w:val="0"/>
        </w:rPr>
      </w:pPr>
      <w:r w:rsidRPr="00A60550">
        <w:rPr>
          <w:b/>
          <w:spacing w:val="0"/>
        </w:rPr>
        <w:t>ОДЕСЬКА ОБЛАСТЬ</w:t>
      </w:r>
    </w:p>
    <w:p w:rsidR="009534D2" w:rsidRPr="00A60550" w:rsidRDefault="00364D05" w:rsidP="00A60550">
      <w:pPr>
        <w:jc w:val="center"/>
        <w:rPr>
          <w:b/>
          <w:spacing w:val="0"/>
          <w:lang w:val="ru-RU"/>
        </w:rPr>
      </w:pPr>
      <w:r w:rsidRPr="00A60550">
        <w:rPr>
          <w:b/>
          <w:spacing w:val="0"/>
        </w:rPr>
        <w:t>ПОДІЛЬСЬКА</w:t>
      </w:r>
      <w:r w:rsidR="009534D2" w:rsidRPr="00A60550">
        <w:rPr>
          <w:b/>
          <w:spacing w:val="0"/>
        </w:rPr>
        <w:t xml:space="preserve"> РАЙОННА ДЕРЖАВНА АДМІНІСТРАЦІЯ</w:t>
      </w:r>
    </w:p>
    <w:p w:rsidR="009534D2" w:rsidRPr="00A60550" w:rsidRDefault="009534D2" w:rsidP="00A60550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</w:p>
    <w:p w:rsidR="009534D2" w:rsidRPr="00A60550" w:rsidRDefault="00B80BAE" w:rsidP="00A60550">
      <w:pPr>
        <w:jc w:val="center"/>
        <w:rPr>
          <w:b/>
          <w:spacing w:val="0"/>
          <w:sz w:val="32"/>
          <w:szCs w:val="32"/>
          <w:lang w:val="ru-RU"/>
        </w:rPr>
      </w:pPr>
      <w:r w:rsidRPr="00A60550">
        <w:rPr>
          <w:b/>
          <w:spacing w:val="0"/>
          <w:sz w:val="32"/>
          <w:szCs w:val="32"/>
        </w:rPr>
        <w:t xml:space="preserve">ПРОЄКТ </w:t>
      </w:r>
      <w:r w:rsidR="009534D2" w:rsidRPr="00A60550">
        <w:rPr>
          <w:b/>
          <w:spacing w:val="0"/>
          <w:sz w:val="32"/>
          <w:szCs w:val="32"/>
        </w:rPr>
        <w:t>РОЗПОРЯДЖЕННЯ</w:t>
      </w:r>
    </w:p>
    <w:p w:rsidR="009534D2" w:rsidRPr="00A60550" w:rsidRDefault="009534D2" w:rsidP="00A60550">
      <w:pPr>
        <w:jc w:val="center"/>
        <w:rPr>
          <w:rFonts w:ascii="Courier New" w:hAnsi="Courier New" w:cs="Courier New"/>
          <w:spacing w:val="0"/>
        </w:rPr>
      </w:pPr>
    </w:p>
    <w:p w:rsidR="00BC6932" w:rsidRPr="00A60550" w:rsidRDefault="00F971F3" w:rsidP="00A60550">
      <w:pPr>
        <w:widowControl w:val="0"/>
        <w:ind w:left="360" w:hanging="360"/>
        <w:outlineLvl w:val="0"/>
        <w:rPr>
          <w:snapToGrid w:val="0"/>
          <w:spacing w:val="0"/>
          <w:szCs w:val="28"/>
        </w:rPr>
      </w:pPr>
      <w:r w:rsidRPr="00A60550">
        <w:rPr>
          <w:snapToGrid w:val="0"/>
          <w:spacing w:val="0"/>
          <w:szCs w:val="28"/>
          <w:u w:val="single"/>
        </w:rPr>
        <w:t xml:space="preserve">    .0</w:t>
      </w:r>
      <w:r w:rsidR="006946DF" w:rsidRPr="00A60550">
        <w:rPr>
          <w:snapToGrid w:val="0"/>
          <w:spacing w:val="0"/>
          <w:szCs w:val="28"/>
          <w:u w:val="single"/>
        </w:rPr>
        <w:t>4</w:t>
      </w:r>
      <w:r w:rsidR="00150FC6" w:rsidRPr="00A60550">
        <w:rPr>
          <w:snapToGrid w:val="0"/>
          <w:spacing w:val="0"/>
          <w:szCs w:val="28"/>
          <w:u w:val="single"/>
        </w:rPr>
        <w:t>.202</w:t>
      </w:r>
      <w:r w:rsidRPr="00A60550">
        <w:rPr>
          <w:snapToGrid w:val="0"/>
          <w:spacing w:val="0"/>
          <w:szCs w:val="28"/>
          <w:u w:val="single"/>
        </w:rPr>
        <w:t>1</w:t>
      </w:r>
      <w:r w:rsidR="007E6F69" w:rsidRPr="00A60550">
        <w:rPr>
          <w:snapToGrid w:val="0"/>
          <w:spacing w:val="0"/>
          <w:szCs w:val="28"/>
        </w:rPr>
        <w:tab/>
      </w:r>
      <w:r w:rsidR="007E6F69" w:rsidRPr="00A60550">
        <w:rPr>
          <w:snapToGrid w:val="0"/>
          <w:spacing w:val="0"/>
          <w:szCs w:val="28"/>
        </w:rPr>
        <w:tab/>
        <w:t xml:space="preserve">               </w:t>
      </w:r>
      <w:r w:rsidR="00BC6932" w:rsidRPr="00A60550">
        <w:rPr>
          <w:snapToGrid w:val="0"/>
          <w:spacing w:val="0"/>
          <w:szCs w:val="28"/>
        </w:rPr>
        <w:t>м.</w:t>
      </w:r>
      <w:r w:rsidR="00F00BEA" w:rsidRPr="00A60550">
        <w:rPr>
          <w:snapToGrid w:val="0"/>
          <w:spacing w:val="0"/>
          <w:szCs w:val="28"/>
        </w:rPr>
        <w:t xml:space="preserve"> </w:t>
      </w:r>
      <w:r w:rsidR="00364D05" w:rsidRPr="00A60550">
        <w:rPr>
          <w:snapToGrid w:val="0"/>
          <w:spacing w:val="0"/>
          <w:szCs w:val="28"/>
        </w:rPr>
        <w:t>Подільськ</w:t>
      </w:r>
      <w:r w:rsidR="00BC6932" w:rsidRPr="00A60550">
        <w:rPr>
          <w:snapToGrid w:val="0"/>
          <w:spacing w:val="0"/>
          <w:szCs w:val="28"/>
        </w:rPr>
        <w:tab/>
      </w:r>
      <w:r w:rsidR="00BC6932" w:rsidRPr="00A60550">
        <w:rPr>
          <w:snapToGrid w:val="0"/>
          <w:spacing w:val="0"/>
          <w:szCs w:val="28"/>
        </w:rPr>
        <w:tab/>
      </w:r>
      <w:r w:rsidR="001D19BC" w:rsidRPr="00A60550">
        <w:rPr>
          <w:snapToGrid w:val="0"/>
          <w:spacing w:val="0"/>
          <w:szCs w:val="28"/>
        </w:rPr>
        <w:t xml:space="preserve">      </w:t>
      </w:r>
      <w:r w:rsidR="00585B4D" w:rsidRPr="00A60550">
        <w:rPr>
          <w:snapToGrid w:val="0"/>
          <w:spacing w:val="0"/>
          <w:szCs w:val="28"/>
        </w:rPr>
        <w:t xml:space="preserve">       </w:t>
      </w:r>
      <w:r w:rsidR="00B80BAE" w:rsidRPr="00A60550">
        <w:rPr>
          <w:snapToGrid w:val="0"/>
          <w:spacing w:val="0"/>
          <w:szCs w:val="28"/>
        </w:rPr>
        <w:t xml:space="preserve">  </w:t>
      </w:r>
      <w:r w:rsidR="00895467" w:rsidRPr="00A60550">
        <w:rPr>
          <w:snapToGrid w:val="0"/>
          <w:spacing w:val="0"/>
          <w:szCs w:val="28"/>
        </w:rPr>
        <w:t>№</w:t>
      </w:r>
      <w:r w:rsidR="00B80BAE" w:rsidRPr="00A60550">
        <w:rPr>
          <w:snapToGrid w:val="0"/>
          <w:spacing w:val="0"/>
          <w:szCs w:val="28"/>
        </w:rPr>
        <w:t xml:space="preserve"> ______</w:t>
      </w:r>
    </w:p>
    <w:p w:rsidR="00BA537F" w:rsidRDefault="00BA537F" w:rsidP="00A60550">
      <w:pPr>
        <w:widowControl w:val="0"/>
        <w:ind w:left="360" w:hanging="360"/>
        <w:outlineLvl w:val="0"/>
        <w:rPr>
          <w:snapToGrid w:val="0"/>
          <w:spacing w:val="0"/>
          <w:szCs w:val="28"/>
        </w:rPr>
      </w:pPr>
    </w:p>
    <w:p w:rsidR="00A60550" w:rsidRDefault="00A60550" w:rsidP="00A60550">
      <w:pPr>
        <w:widowControl w:val="0"/>
        <w:ind w:left="360" w:hanging="360"/>
        <w:outlineLvl w:val="0"/>
        <w:rPr>
          <w:snapToGrid w:val="0"/>
          <w:spacing w:val="0"/>
          <w:szCs w:val="28"/>
        </w:rPr>
      </w:pPr>
    </w:p>
    <w:p w:rsidR="00BC6932" w:rsidRPr="00A60550" w:rsidRDefault="001231A7" w:rsidP="00A60550">
      <w:pPr>
        <w:widowControl w:val="0"/>
        <w:outlineLvl w:val="0"/>
        <w:rPr>
          <w:b/>
          <w:snapToGrid w:val="0"/>
          <w:spacing w:val="0"/>
          <w:szCs w:val="28"/>
        </w:rPr>
      </w:pPr>
      <w:r w:rsidRPr="00A60550">
        <w:rPr>
          <w:b/>
          <w:snapToGrid w:val="0"/>
          <w:spacing w:val="0"/>
          <w:szCs w:val="28"/>
        </w:rPr>
        <w:t xml:space="preserve">Про </w:t>
      </w:r>
      <w:r w:rsidR="00B80BAE" w:rsidRPr="00A60550">
        <w:rPr>
          <w:b/>
          <w:snapToGrid w:val="0"/>
          <w:spacing w:val="0"/>
          <w:szCs w:val="28"/>
        </w:rPr>
        <w:t>виконання районного</w:t>
      </w:r>
    </w:p>
    <w:p w:rsidR="00B80BAE" w:rsidRPr="00A60550" w:rsidRDefault="00B80BAE" w:rsidP="00A60550">
      <w:pPr>
        <w:widowControl w:val="0"/>
        <w:outlineLvl w:val="0"/>
        <w:rPr>
          <w:b/>
          <w:snapToGrid w:val="0"/>
          <w:spacing w:val="0"/>
          <w:szCs w:val="28"/>
        </w:rPr>
      </w:pPr>
      <w:r w:rsidRPr="00A60550">
        <w:rPr>
          <w:b/>
          <w:snapToGrid w:val="0"/>
          <w:spacing w:val="0"/>
          <w:szCs w:val="28"/>
        </w:rPr>
        <w:t>бюджету Подільського району</w:t>
      </w:r>
    </w:p>
    <w:p w:rsidR="00B80BAE" w:rsidRPr="00A60550" w:rsidRDefault="00607EF1" w:rsidP="00A60550">
      <w:pPr>
        <w:widowControl w:val="0"/>
        <w:outlineLvl w:val="0"/>
        <w:rPr>
          <w:b/>
          <w:snapToGrid w:val="0"/>
          <w:spacing w:val="0"/>
          <w:szCs w:val="28"/>
        </w:rPr>
      </w:pPr>
      <w:r w:rsidRPr="00A60550">
        <w:rPr>
          <w:b/>
          <w:snapToGrid w:val="0"/>
          <w:spacing w:val="0"/>
          <w:szCs w:val="28"/>
        </w:rPr>
        <w:t>за</w:t>
      </w:r>
      <w:r w:rsidR="006946DF" w:rsidRPr="00A60550">
        <w:rPr>
          <w:b/>
          <w:snapToGrid w:val="0"/>
          <w:spacing w:val="0"/>
          <w:szCs w:val="28"/>
        </w:rPr>
        <w:t xml:space="preserve"> І квартал</w:t>
      </w:r>
      <w:r w:rsidRPr="00A60550">
        <w:rPr>
          <w:b/>
          <w:snapToGrid w:val="0"/>
          <w:spacing w:val="0"/>
          <w:szCs w:val="28"/>
        </w:rPr>
        <w:t xml:space="preserve"> </w:t>
      </w:r>
      <w:r w:rsidR="00F971F3" w:rsidRPr="00A60550">
        <w:rPr>
          <w:b/>
          <w:snapToGrid w:val="0"/>
          <w:spacing w:val="0"/>
          <w:szCs w:val="28"/>
        </w:rPr>
        <w:t>202</w:t>
      </w:r>
      <w:r w:rsidR="006946DF" w:rsidRPr="00A60550">
        <w:rPr>
          <w:b/>
          <w:snapToGrid w:val="0"/>
          <w:spacing w:val="0"/>
          <w:szCs w:val="28"/>
        </w:rPr>
        <w:t>1</w:t>
      </w:r>
      <w:r w:rsidR="00F971F3" w:rsidRPr="00A60550">
        <w:rPr>
          <w:b/>
          <w:snapToGrid w:val="0"/>
          <w:spacing w:val="0"/>
          <w:szCs w:val="28"/>
        </w:rPr>
        <w:t xml:space="preserve"> р</w:t>
      </w:r>
      <w:r w:rsidR="006946DF" w:rsidRPr="00A60550">
        <w:rPr>
          <w:b/>
          <w:snapToGrid w:val="0"/>
          <w:spacing w:val="0"/>
          <w:szCs w:val="28"/>
        </w:rPr>
        <w:t>о</w:t>
      </w:r>
      <w:r w:rsidR="00F971F3" w:rsidRPr="00A60550">
        <w:rPr>
          <w:b/>
          <w:snapToGrid w:val="0"/>
          <w:spacing w:val="0"/>
          <w:szCs w:val="28"/>
        </w:rPr>
        <w:t>к</w:t>
      </w:r>
      <w:r w:rsidR="006946DF" w:rsidRPr="00A60550">
        <w:rPr>
          <w:b/>
          <w:snapToGrid w:val="0"/>
          <w:spacing w:val="0"/>
          <w:szCs w:val="28"/>
        </w:rPr>
        <w:t>у</w:t>
      </w:r>
    </w:p>
    <w:p w:rsidR="00BC6932" w:rsidRDefault="00BC6932" w:rsidP="00A60550">
      <w:pPr>
        <w:widowControl w:val="0"/>
        <w:outlineLvl w:val="0"/>
        <w:rPr>
          <w:snapToGrid w:val="0"/>
          <w:spacing w:val="0"/>
          <w:szCs w:val="28"/>
        </w:rPr>
      </w:pPr>
    </w:p>
    <w:p w:rsidR="00A60550" w:rsidRPr="00A60550" w:rsidRDefault="00A60550" w:rsidP="00A60550">
      <w:pPr>
        <w:widowControl w:val="0"/>
        <w:outlineLvl w:val="0"/>
        <w:rPr>
          <w:snapToGrid w:val="0"/>
          <w:spacing w:val="0"/>
          <w:szCs w:val="28"/>
        </w:rPr>
      </w:pPr>
      <w:bookmarkStart w:id="0" w:name="_GoBack"/>
      <w:bookmarkEnd w:id="0"/>
    </w:p>
    <w:p w:rsidR="00A60550" w:rsidRPr="00A60550" w:rsidRDefault="00787F32" w:rsidP="00A60550">
      <w:pPr>
        <w:widowControl w:val="0"/>
        <w:jc w:val="both"/>
        <w:outlineLvl w:val="0"/>
        <w:rPr>
          <w:spacing w:val="0"/>
          <w:szCs w:val="28"/>
        </w:rPr>
      </w:pPr>
      <w:r w:rsidRPr="00A60550">
        <w:rPr>
          <w:snapToGrid w:val="0"/>
          <w:spacing w:val="0"/>
          <w:szCs w:val="28"/>
        </w:rPr>
        <w:tab/>
      </w:r>
      <w:r w:rsidR="00A60550" w:rsidRPr="00A60550">
        <w:rPr>
          <w:spacing w:val="0"/>
          <w:szCs w:val="28"/>
        </w:rPr>
        <w:t>Доходи районного бюджету по загальному фонду з урахуванням трансфертів за І квартал 2021 року склали – 152,9 тис. грн. (в т.ч.: неподаткові надходження – 4,2 тис. грн., трансферти 150,0 тис. грн.), що становить 95,5 % планових призначень (160,2 тис. грн.). Надходження по спеціальному фонду відсутні.</w:t>
      </w:r>
    </w:p>
    <w:p w:rsidR="00A60550" w:rsidRPr="00A60550" w:rsidRDefault="00A60550" w:rsidP="00A60550">
      <w:pPr>
        <w:widowControl w:val="0"/>
        <w:jc w:val="both"/>
        <w:outlineLvl w:val="0"/>
        <w:rPr>
          <w:spacing w:val="0"/>
          <w:szCs w:val="28"/>
        </w:rPr>
      </w:pPr>
      <w:r w:rsidRPr="00A60550">
        <w:rPr>
          <w:spacing w:val="0"/>
          <w:szCs w:val="28"/>
        </w:rPr>
        <w:tab/>
        <w:t>Видаткова частина районного бюджету (з урахуванням трансфертів) за І квартал 2021 року виконана на 21,2 % до планових призначень (затверджено з урахуванням змін – 10 418,2 тис. грн., виконано –  2 205,7 тис. грн</w:t>
      </w:r>
      <w:r>
        <w:rPr>
          <w:spacing w:val="0"/>
          <w:szCs w:val="28"/>
        </w:rPr>
        <w:t>.</w:t>
      </w:r>
    </w:p>
    <w:p w:rsidR="00A60550" w:rsidRPr="00A60550" w:rsidRDefault="00A60550" w:rsidP="00A60550">
      <w:pPr>
        <w:widowControl w:val="0"/>
        <w:ind w:firstLine="708"/>
        <w:jc w:val="both"/>
        <w:outlineLvl w:val="0"/>
        <w:rPr>
          <w:snapToGrid w:val="0"/>
          <w:spacing w:val="0"/>
          <w:szCs w:val="28"/>
        </w:rPr>
      </w:pPr>
    </w:p>
    <w:p w:rsidR="00207533" w:rsidRDefault="00207533" w:rsidP="00A60550">
      <w:pPr>
        <w:widowControl w:val="0"/>
        <w:ind w:firstLine="708"/>
        <w:jc w:val="both"/>
        <w:outlineLvl w:val="0"/>
        <w:rPr>
          <w:snapToGrid w:val="0"/>
          <w:spacing w:val="0"/>
          <w:szCs w:val="28"/>
        </w:rPr>
      </w:pPr>
      <w:r w:rsidRPr="00A60550">
        <w:rPr>
          <w:snapToGrid w:val="0"/>
          <w:spacing w:val="0"/>
          <w:szCs w:val="28"/>
        </w:rPr>
        <w:t>Відповідно до статей 16, 18 Закону України «Про місцеві державні адміністрації», розглянувши на засіданні колегії ра</w:t>
      </w:r>
      <w:r w:rsidR="007451B7" w:rsidRPr="00A60550">
        <w:rPr>
          <w:snapToGrid w:val="0"/>
          <w:spacing w:val="0"/>
          <w:szCs w:val="28"/>
        </w:rPr>
        <w:t>йонної державної адміністрації виконання районного б</w:t>
      </w:r>
      <w:r w:rsidR="00607EF1" w:rsidRPr="00A60550">
        <w:rPr>
          <w:snapToGrid w:val="0"/>
          <w:spacing w:val="0"/>
          <w:szCs w:val="28"/>
        </w:rPr>
        <w:t>юджету Подільського району за</w:t>
      </w:r>
      <w:r w:rsidR="000607B4" w:rsidRPr="00A60550">
        <w:rPr>
          <w:snapToGrid w:val="0"/>
          <w:spacing w:val="0"/>
          <w:szCs w:val="28"/>
        </w:rPr>
        <w:t xml:space="preserve"> </w:t>
      </w:r>
      <w:r w:rsidR="006946DF" w:rsidRPr="00A60550">
        <w:rPr>
          <w:snapToGrid w:val="0"/>
          <w:spacing w:val="0"/>
          <w:szCs w:val="28"/>
        </w:rPr>
        <w:t xml:space="preserve">І квартал </w:t>
      </w:r>
      <w:r w:rsidR="000607B4" w:rsidRPr="00A60550">
        <w:rPr>
          <w:snapToGrid w:val="0"/>
          <w:spacing w:val="0"/>
          <w:szCs w:val="28"/>
        </w:rPr>
        <w:t>202</w:t>
      </w:r>
      <w:r w:rsidR="006946DF" w:rsidRPr="00A60550">
        <w:rPr>
          <w:snapToGrid w:val="0"/>
          <w:spacing w:val="0"/>
          <w:szCs w:val="28"/>
        </w:rPr>
        <w:t>1</w:t>
      </w:r>
      <w:r w:rsidR="000607B4" w:rsidRPr="00A60550">
        <w:rPr>
          <w:snapToGrid w:val="0"/>
          <w:spacing w:val="0"/>
          <w:szCs w:val="28"/>
        </w:rPr>
        <w:t xml:space="preserve"> р</w:t>
      </w:r>
      <w:r w:rsidR="006946DF" w:rsidRPr="00A60550">
        <w:rPr>
          <w:snapToGrid w:val="0"/>
          <w:spacing w:val="0"/>
          <w:szCs w:val="28"/>
        </w:rPr>
        <w:t>о</w:t>
      </w:r>
      <w:r w:rsidR="000607B4" w:rsidRPr="00A60550">
        <w:rPr>
          <w:snapToGrid w:val="0"/>
          <w:spacing w:val="0"/>
          <w:szCs w:val="28"/>
        </w:rPr>
        <w:t>к</w:t>
      </w:r>
      <w:r w:rsidR="006946DF" w:rsidRPr="00A60550">
        <w:rPr>
          <w:snapToGrid w:val="0"/>
          <w:spacing w:val="0"/>
          <w:szCs w:val="28"/>
        </w:rPr>
        <w:t>у</w:t>
      </w:r>
      <w:r w:rsidR="007451B7" w:rsidRPr="00A60550">
        <w:rPr>
          <w:snapToGrid w:val="0"/>
          <w:spacing w:val="0"/>
          <w:szCs w:val="28"/>
        </w:rPr>
        <w:t>:</w:t>
      </w:r>
    </w:p>
    <w:p w:rsidR="00A60550" w:rsidRPr="00A60550" w:rsidRDefault="00A60550" w:rsidP="00A60550">
      <w:pPr>
        <w:widowControl w:val="0"/>
        <w:ind w:firstLine="708"/>
        <w:jc w:val="both"/>
        <w:outlineLvl w:val="0"/>
        <w:rPr>
          <w:snapToGrid w:val="0"/>
          <w:spacing w:val="0"/>
          <w:szCs w:val="28"/>
        </w:rPr>
      </w:pPr>
    </w:p>
    <w:p w:rsidR="007451B7" w:rsidRPr="00A60550" w:rsidRDefault="00667A22" w:rsidP="00A60550">
      <w:pPr>
        <w:widowControl w:val="0"/>
        <w:spacing w:after="120"/>
        <w:ind w:firstLine="709"/>
        <w:jc w:val="both"/>
        <w:outlineLvl w:val="0"/>
        <w:rPr>
          <w:snapToGrid w:val="0"/>
          <w:spacing w:val="0"/>
          <w:szCs w:val="28"/>
        </w:rPr>
      </w:pPr>
      <w:r w:rsidRPr="00A60550">
        <w:rPr>
          <w:snapToGrid w:val="0"/>
          <w:spacing w:val="0"/>
          <w:szCs w:val="28"/>
        </w:rPr>
        <w:t xml:space="preserve">1. </w:t>
      </w:r>
      <w:r w:rsidR="007451B7" w:rsidRPr="00A60550">
        <w:rPr>
          <w:snapToGrid w:val="0"/>
          <w:spacing w:val="0"/>
          <w:szCs w:val="28"/>
        </w:rPr>
        <w:t>Фінансовому відділу Подільської районної</w:t>
      </w:r>
      <w:r w:rsidRPr="00A60550">
        <w:rPr>
          <w:snapToGrid w:val="0"/>
          <w:spacing w:val="0"/>
          <w:szCs w:val="28"/>
        </w:rPr>
        <w:t xml:space="preserve"> державної адміністрації:</w:t>
      </w:r>
    </w:p>
    <w:p w:rsidR="00667A22" w:rsidRPr="00A60550" w:rsidRDefault="00667A22" w:rsidP="00A60550">
      <w:pPr>
        <w:widowControl w:val="0"/>
        <w:spacing w:after="120"/>
        <w:ind w:firstLine="709"/>
        <w:jc w:val="both"/>
        <w:outlineLvl w:val="0"/>
        <w:rPr>
          <w:snapToGrid w:val="0"/>
          <w:spacing w:val="0"/>
          <w:szCs w:val="28"/>
        </w:rPr>
      </w:pPr>
      <w:r w:rsidRPr="00A60550">
        <w:rPr>
          <w:snapToGrid w:val="0"/>
          <w:spacing w:val="0"/>
          <w:szCs w:val="28"/>
        </w:rPr>
        <w:t>1.1 Забезпечити координацію дій та постійний контроль за виконанням районного бюджету.</w:t>
      </w:r>
    </w:p>
    <w:p w:rsidR="00667A22" w:rsidRPr="00A60550" w:rsidRDefault="00667A22" w:rsidP="00A60550">
      <w:pPr>
        <w:widowControl w:val="0"/>
        <w:spacing w:after="120"/>
        <w:ind w:firstLine="709"/>
        <w:jc w:val="both"/>
        <w:outlineLvl w:val="0"/>
        <w:rPr>
          <w:snapToGrid w:val="0"/>
          <w:spacing w:val="0"/>
          <w:szCs w:val="28"/>
        </w:rPr>
      </w:pPr>
      <w:r w:rsidRPr="00A60550">
        <w:rPr>
          <w:snapToGrid w:val="0"/>
          <w:spacing w:val="0"/>
          <w:szCs w:val="28"/>
        </w:rPr>
        <w:t>1.2 Проводити щомісячний моніторинг видатків з районного бюджету.</w:t>
      </w:r>
    </w:p>
    <w:p w:rsidR="006C487A" w:rsidRPr="00A60550" w:rsidRDefault="006C487A" w:rsidP="00A60550">
      <w:pPr>
        <w:widowControl w:val="0"/>
        <w:spacing w:after="120"/>
        <w:ind w:firstLine="709"/>
        <w:jc w:val="both"/>
        <w:outlineLvl w:val="0"/>
        <w:rPr>
          <w:snapToGrid w:val="0"/>
          <w:spacing w:val="0"/>
          <w:szCs w:val="28"/>
        </w:rPr>
      </w:pPr>
      <w:r w:rsidRPr="00A60550">
        <w:rPr>
          <w:snapToGrid w:val="0"/>
          <w:spacing w:val="0"/>
          <w:szCs w:val="28"/>
        </w:rPr>
        <w:t>1.3 Проводити своєчасно фінансування видатків в межах асигнувань по головним розпорядникам коштів районного бюджет</w:t>
      </w:r>
      <w:r w:rsidR="00A80403" w:rsidRPr="00A60550">
        <w:rPr>
          <w:snapToGrid w:val="0"/>
          <w:spacing w:val="0"/>
          <w:szCs w:val="28"/>
        </w:rPr>
        <w:t>у.</w:t>
      </w:r>
    </w:p>
    <w:p w:rsidR="006C487A" w:rsidRPr="00A60550" w:rsidRDefault="006C487A" w:rsidP="00A60550">
      <w:pPr>
        <w:widowControl w:val="0"/>
        <w:spacing w:after="120"/>
        <w:ind w:firstLine="709"/>
        <w:jc w:val="both"/>
        <w:outlineLvl w:val="0"/>
        <w:rPr>
          <w:snapToGrid w:val="0"/>
          <w:spacing w:val="0"/>
          <w:szCs w:val="28"/>
        </w:rPr>
      </w:pPr>
      <w:r w:rsidRPr="00A60550">
        <w:rPr>
          <w:snapToGrid w:val="0"/>
          <w:spacing w:val="0"/>
          <w:szCs w:val="28"/>
        </w:rPr>
        <w:t>2. Контроль за виконанням розпорядження залишаю за собою.</w:t>
      </w:r>
    </w:p>
    <w:p w:rsidR="006C487A" w:rsidRPr="00A60550" w:rsidRDefault="006C487A" w:rsidP="00A60550">
      <w:pPr>
        <w:widowControl w:val="0"/>
        <w:ind w:firstLine="708"/>
        <w:jc w:val="both"/>
        <w:outlineLvl w:val="0"/>
        <w:rPr>
          <w:snapToGrid w:val="0"/>
          <w:spacing w:val="0"/>
          <w:szCs w:val="28"/>
        </w:rPr>
      </w:pPr>
    </w:p>
    <w:p w:rsidR="00BA537F" w:rsidRPr="00A60550" w:rsidRDefault="00BA537F" w:rsidP="00A60550">
      <w:pPr>
        <w:widowControl w:val="0"/>
        <w:jc w:val="both"/>
        <w:outlineLvl w:val="0"/>
        <w:rPr>
          <w:snapToGrid w:val="0"/>
          <w:spacing w:val="0"/>
          <w:szCs w:val="28"/>
        </w:rPr>
      </w:pPr>
    </w:p>
    <w:p w:rsidR="00E2416F" w:rsidRPr="00B557BA" w:rsidRDefault="00BC6932" w:rsidP="00A60550">
      <w:pPr>
        <w:widowControl w:val="0"/>
        <w:outlineLvl w:val="0"/>
        <w:rPr>
          <w:snapToGrid w:val="0"/>
          <w:spacing w:val="0"/>
          <w:szCs w:val="28"/>
        </w:rPr>
      </w:pPr>
      <w:r w:rsidRPr="00B557BA">
        <w:rPr>
          <w:snapToGrid w:val="0"/>
          <w:spacing w:val="0"/>
          <w:szCs w:val="28"/>
        </w:rPr>
        <w:t>Голова</w:t>
      </w:r>
      <w:r w:rsidR="00E2416F" w:rsidRPr="00B557BA">
        <w:rPr>
          <w:snapToGrid w:val="0"/>
          <w:spacing w:val="0"/>
          <w:szCs w:val="28"/>
        </w:rPr>
        <w:t xml:space="preserve">                                                </w:t>
      </w:r>
      <w:r w:rsidR="00A60550" w:rsidRPr="00B557BA">
        <w:rPr>
          <w:snapToGrid w:val="0"/>
          <w:spacing w:val="0"/>
          <w:szCs w:val="28"/>
        </w:rPr>
        <w:t xml:space="preserve">            </w:t>
      </w:r>
      <w:r w:rsidR="00B557BA">
        <w:rPr>
          <w:snapToGrid w:val="0"/>
          <w:spacing w:val="0"/>
          <w:szCs w:val="28"/>
        </w:rPr>
        <w:t xml:space="preserve">     </w:t>
      </w:r>
      <w:r w:rsidR="00A60550" w:rsidRPr="00B557BA">
        <w:rPr>
          <w:snapToGrid w:val="0"/>
          <w:spacing w:val="0"/>
          <w:szCs w:val="28"/>
        </w:rPr>
        <w:t xml:space="preserve"> </w:t>
      </w:r>
      <w:r w:rsidR="00E2416F" w:rsidRPr="00B557BA">
        <w:rPr>
          <w:snapToGrid w:val="0"/>
          <w:spacing w:val="0"/>
          <w:szCs w:val="28"/>
        </w:rPr>
        <w:t xml:space="preserve">              Михайло ЛАЗАРЕНКО</w:t>
      </w:r>
    </w:p>
    <w:p w:rsidR="00BC6932" w:rsidRPr="00A60550" w:rsidRDefault="002650AA" w:rsidP="00A60550">
      <w:pPr>
        <w:widowControl w:val="0"/>
        <w:outlineLvl w:val="0"/>
        <w:rPr>
          <w:b/>
          <w:snapToGrid w:val="0"/>
          <w:spacing w:val="0"/>
          <w:szCs w:val="28"/>
        </w:rPr>
      </w:pPr>
      <w:r w:rsidRPr="00A60550">
        <w:rPr>
          <w:b/>
          <w:snapToGrid w:val="0"/>
          <w:spacing w:val="0"/>
          <w:szCs w:val="28"/>
        </w:rPr>
        <w:tab/>
      </w:r>
      <w:r w:rsidRPr="00A60550">
        <w:rPr>
          <w:b/>
          <w:snapToGrid w:val="0"/>
          <w:spacing w:val="0"/>
          <w:szCs w:val="28"/>
        </w:rPr>
        <w:tab/>
      </w:r>
      <w:r w:rsidRPr="00A60550">
        <w:rPr>
          <w:b/>
          <w:snapToGrid w:val="0"/>
          <w:spacing w:val="0"/>
          <w:szCs w:val="28"/>
        </w:rPr>
        <w:tab/>
        <w:t xml:space="preserve">        </w:t>
      </w:r>
    </w:p>
    <w:sectPr w:rsidR="00BC6932" w:rsidRPr="00A60550" w:rsidSect="001231A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21" w:rsidRDefault="00563E21" w:rsidP="001231A7">
      <w:r>
        <w:separator/>
      </w:r>
    </w:p>
  </w:endnote>
  <w:endnote w:type="continuationSeparator" w:id="0">
    <w:p w:rsidR="00563E21" w:rsidRDefault="00563E21" w:rsidP="0012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21" w:rsidRDefault="00563E21" w:rsidP="001231A7">
      <w:r>
        <w:separator/>
      </w:r>
    </w:p>
  </w:footnote>
  <w:footnote w:type="continuationSeparator" w:id="0">
    <w:p w:rsidR="00563E21" w:rsidRDefault="00563E21" w:rsidP="0012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BBD"/>
    <w:multiLevelType w:val="hybridMultilevel"/>
    <w:tmpl w:val="253E4938"/>
    <w:lvl w:ilvl="0" w:tplc="4A867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254"/>
    <w:multiLevelType w:val="hybridMultilevel"/>
    <w:tmpl w:val="BC708BDE"/>
    <w:lvl w:ilvl="0" w:tplc="6C289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41B66"/>
    <w:multiLevelType w:val="hybridMultilevel"/>
    <w:tmpl w:val="C938E806"/>
    <w:lvl w:ilvl="0" w:tplc="FFFFFFFF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32"/>
    <w:rsid w:val="00055443"/>
    <w:rsid w:val="000607B4"/>
    <w:rsid w:val="000B6226"/>
    <w:rsid w:val="001231A7"/>
    <w:rsid w:val="00150FC6"/>
    <w:rsid w:val="0018565B"/>
    <w:rsid w:val="001A0308"/>
    <w:rsid w:val="001D19BC"/>
    <w:rsid w:val="001E24D7"/>
    <w:rsid w:val="001F47F6"/>
    <w:rsid w:val="00207533"/>
    <w:rsid w:val="00223EA0"/>
    <w:rsid w:val="002650AA"/>
    <w:rsid w:val="0026781C"/>
    <w:rsid w:val="00275B79"/>
    <w:rsid w:val="00276039"/>
    <w:rsid w:val="002856BD"/>
    <w:rsid w:val="00296CC3"/>
    <w:rsid w:val="002A7BF0"/>
    <w:rsid w:val="002C79A9"/>
    <w:rsid w:val="002F6CA5"/>
    <w:rsid w:val="003072F1"/>
    <w:rsid w:val="0034035F"/>
    <w:rsid w:val="00364D05"/>
    <w:rsid w:val="003C205B"/>
    <w:rsid w:val="00400956"/>
    <w:rsid w:val="00480AF9"/>
    <w:rsid w:val="00511337"/>
    <w:rsid w:val="00532558"/>
    <w:rsid w:val="0055090E"/>
    <w:rsid w:val="00563E21"/>
    <w:rsid w:val="00585B4D"/>
    <w:rsid w:val="005955C4"/>
    <w:rsid w:val="005A0281"/>
    <w:rsid w:val="005C5F63"/>
    <w:rsid w:val="00607EF1"/>
    <w:rsid w:val="00667A22"/>
    <w:rsid w:val="00684C9A"/>
    <w:rsid w:val="006946DF"/>
    <w:rsid w:val="006B3E60"/>
    <w:rsid w:val="006C487A"/>
    <w:rsid w:val="006C4DF0"/>
    <w:rsid w:val="006D2377"/>
    <w:rsid w:val="006F6D21"/>
    <w:rsid w:val="00710657"/>
    <w:rsid w:val="00733708"/>
    <w:rsid w:val="007451B7"/>
    <w:rsid w:val="00787F32"/>
    <w:rsid w:val="00797CD3"/>
    <w:rsid w:val="007D66DF"/>
    <w:rsid w:val="007E6F69"/>
    <w:rsid w:val="00831DC0"/>
    <w:rsid w:val="00840B69"/>
    <w:rsid w:val="00895467"/>
    <w:rsid w:val="009534D2"/>
    <w:rsid w:val="0095386B"/>
    <w:rsid w:val="00A60550"/>
    <w:rsid w:val="00A80403"/>
    <w:rsid w:val="00AA26A7"/>
    <w:rsid w:val="00AA2BFA"/>
    <w:rsid w:val="00AC54B5"/>
    <w:rsid w:val="00B048B2"/>
    <w:rsid w:val="00B20460"/>
    <w:rsid w:val="00B51328"/>
    <w:rsid w:val="00B557BA"/>
    <w:rsid w:val="00B65129"/>
    <w:rsid w:val="00B80BAE"/>
    <w:rsid w:val="00BA537F"/>
    <w:rsid w:val="00BC2E50"/>
    <w:rsid w:val="00BC65A4"/>
    <w:rsid w:val="00BC6932"/>
    <w:rsid w:val="00BD1D17"/>
    <w:rsid w:val="00BF439E"/>
    <w:rsid w:val="00BF4F95"/>
    <w:rsid w:val="00C553BC"/>
    <w:rsid w:val="00C66994"/>
    <w:rsid w:val="00C81949"/>
    <w:rsid w:val="00D53C56"/>
    <w:rsid w:val="00D7359F"/>
    <w:rsid w:val="00DC335F"/>
    <w:rsid w:val="00E2416F"/>
    <w:rsid w:val="00ED2647"/>
    <w:rsid w:val="00EE0EE6"/>
    <w:rsid w:val="00EF69FD"/>
    <w:rsid w:val="00F00BEA"/>
    <w:rsid w:val="00F25A72"/>
    <w:rsid w:val="00F51556"/>
    <w:rsid w:val="00F6359E"/>
    <w:rsid w:val="00F971F3"/>
    <w:rsid w:val="00FA79F4"/>
    <w:rsid w:val="00FA7DFC"/>
    <w:rsid w:val="00FB312A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07FE84"/>
  <w15:chartTrackingRefBased/>
  <w15:docId w15:val="{83823785-D2CB-4457-BEB8-6C6E6AAD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32"/>
    <w:rPr>
      <w:spacing w:val="14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C6932"/>
    <w:pPr>
      <w:jc w:val="center"/>
    </w:pPr>
    <w:rPr>
      <w:spacing w:val="4"/>
      <w:sz w:val="32"/>
    </w:rPr>
  </w:style>
  <w:style w:type="paragraph" w:styleId="a4">
    <w:name w:val="Subtitle"/>
    <w:basedOn w:val="a"/>
    <w:qFormat/>
    <w:rsid w:val="00BC6932"/>
    <w:pPr>
      <w:jc w:val="center"/>
    </w:pPr>
    <w:rPr>
      <w:rFonts w:ascii="Courier New" w:hAnsi="Courier New" w:cs="Courier New"/>
      <w:b/>
      <w:bCs/>
      <w:sz w:val="56"/>
      <w:lang w:val="ru-RU"/>
    </w:rPr>
  </w:style>
  <w:style w:type="paragraph" w:styleId="a5">
    <w:name w:val="Balloon Text"/>
    <w:basedOn w:val="a"/>
    <w:semiHidden/>
    <w:rsid w:val="006F6D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12A"/>
    <w:pPr>
      <w:ind w:left="708"/>
    </w:pPr>
  </w:style>
  <w:style w:type="paragraph" w:styleId="a7">
    <w:name w:val="header"/>
    <w:basedOn w:val="a"/>
    <w:link w:val="a8"/>
    <w:uiPriority w:val="99"/>
    <w:rsid w:val="001231A7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231A7"/>
    <w:rPr>
      <w:spacing w:val="14"/>
      <w:sz w:val="28"/>
      <w:lang w:eastAsia="ru-RU"/>
    </w:rPr>
  </w:style>
  <w:style w:type="paragraph" w:styleId="a9">
    <w:name w:val="footer"/>
    <w:basedOn w:val="a"/>
    <w:link w:val="aa"/>
    <w:rsid w:val="001231A7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rsid w:val="001231A7"/>
    <w:rPr>
      <w:spacing w:val="14"/>
      <w:sz w:val="28"/>
      <w:lang w:eastAsia="ru-RU"/>
    </w:rPr>
  </w:style>
  <w:style w:type="paragraph" w:styleId="ab">
    <w:name w:val="No Spacing"/>
    <w:uiPriority w:val="99"/>
    <w:qFormat/>
    <w:rsid w:val="00A6055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PC-1</cp:lastModifiedBy>
  <cp:revision>6</cp:revision>
  <cp:lastPrinted>2020-10-28T07:22:00Z</cp:lastPrinted>
  <dcterms:created xsi:type="dcterms:W3CDTF">2021-01-27T10:31:00Z</dcterms:created>
  <dcterms:modified xsi:type="dcterms:W3CDTF">2021-04-28T07:30:00Z</dcterms:modified>
</cp:coreProperties>
</file>