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CD" w:rsidRPr="001124AC" w:rsidRDefault="006812CD" w:rsidP="006812CD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7.5pt;height:48pt" o:ole="" fillcolor="window">
            <v:imagedata r:id="rId5" o:title=""/>
          </v:shape>
          <o:OLEObject Type="Embed" ProgID="Word.Picture.8" ShapeID="_x0000_i1032" DrawAspect="Content" ObjectID="_1586766677" r:id="rId6"/>
        </w:object>
      </w:r>
    </w:p>
    <w:p w:rsidR="006812CD" w:rsidRPr="001124AC" w:rsidRDefault="006812CD" w:rsidP="006812CD">
      <w:pPr>
        <w:spacing w:line="192" w:lineRule="auto"/>
        <w:jc w:val="center"/>
        <w:rPr>
          <w:color w:val="0000FF"/>
        </w:rPr>
      </w:pPr>
    </w:p>
    <w:p w:rsidR="006812CD" w:rsidRPr="00A4349F" w:rsidRDefault="006812CD" w:rsidP="006812CD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6812CD" w:rsidRPr="00A4349F" w:rsidRDefault="006812CD" w:rsidP="006812CD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6812CD" w:rsidRPr="00A4349F" w:rsidRDefault="006812CD" w:rsidP="006812CD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6812CD" w:rsidRPr="001124AC" w:rsidRDefault="006812CD" w:rsidP="006812CD">
      <w:pPr>
        <w:pStyle w:val="a3"/>
        <w:outlineLvl w:val="0"/>
        <w:rPr>
          <w:b/>
        </w:rPr>
      </w:pPr>
    </w:p>
    <w:p w:rsidR="006812CD" w:rsidRPr="0053443A" w:rsidRDefault="006812CD" w:rsidP="006812C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53443A">
        <w:rPr>
          <w:b/>
          <w:sz w:val="32"/>
          <w:szCs w:val="32"/>
          <w:lang w:val="ru-RU"/>
        </w:rPr>
        <w:t>РОЗПОРЯДЖЕННЯ</w:t>
      </w:r>
    </w:p>
    <w:p w:rsidR="006812CD" w:rsidRDefault="006812CD" w:rsidP="006812CD">
      <w:pPr>
        <w:spacing w:line="360" w:lineRule="auto"/>
        <w:rPr>
          <w:rFonts w:ascii="Courier New" w:hAnsi="Courier New" w:cs="Courier New"/>
        </w:rPr>
      </w:pPr>
    </w:p>
    <w:p w:rsidR="006812CD" w:rsidRPr="00EA57FE" w:rsidRDefault="006812CD" w:rsidP="006812C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02.05.2018     </w:t>
      </w:r>
      <w:r w:rsidRPr="00EA57FE">
        <w:rPr>
          <w:szCs w:val="28"/>
        </w:rPr>
        <w:t xml:space="preserve">          </w:t>
      </w:r>
      <w:r>
        <w:rPr>
          <w:szCs w:val="28"/>
        </w:rPr>
        <w:t xml:space="preserve">         </w:t>
      </w:r>
      <w:r w:rsidRPr="00EA57FE">
        <w:rPr>
          <w:szCs w:val="28"/>
        </w:rPr>
        <w:t xml:space="preserve">  м.Подільськ        </w:t>
      </w:r>
      <w:r>
        <w:rPr>
          <w:szCs w:val="28"/>
        </w:rPr>
        <w:t xml:space="preserve">                </w:t>
      </w:r>
      <w:r w:rsidRPr="00EA57FE">
        <w:rPr>
          <w:szCs w:val="28"/>
        </w:rPr>
        <w:t xml:space="preserve">  №</w:t>
      </w:r>
      <w:r w:rsidR="00EA5E05">
        <w:rPr>
          <w:szCs w:val="28"/>
        </w:rPr>
        <w:t xml:space="preserve"> 261</w:t>
      </w:r>
      <w:r>
        <w:rPr>
          <w:szCs w:val="28"/>
        </w:rPr>
        <w:t>/18</w:t>
      </w:r>
    </w:p>
    <w:p w:rsidR="006812CD" w:rsidRDefault="006812CD" w:rsidP="006812CD">
      <w:pPr>
        <w:jc w:val="both"/>
        <w:rPr>
          <w:b/>
          <w:szCs w:val="28"/>
        </w:rPr>
      </w:pPr>
    </w:p>
    <w:p w:rsidR="006812CD" w:rsidRPr="00A4401C" w:rsidRDefault="006812CD" w:rsidP="006812CD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Про затвердження плану заходів щодо </w:t>
      </w:r>
    </w:p>
    <w:p w:rsidR="006812CD" w:rsidRPr="00A4401C" w:rsidRDefault="006812CD" w:rsidP="006812CD">
      <w:pPr>
        <w:jc w:val="both"/>
        <w:rPr>
          <w:b/>
          <w:szCs w:val="28"/>
        </w:rPr>
      </w:pPr>
      <w:r w:rsidRPr="00A4401C">
        <w:rPr>
          <w:b/>
          <w:szCs w:val="28"/>
        </w:rPr>
        <w:t>реалізації у 201</w:t>
      </w:r>
      <w:r>
        <w:rPr>
          <w:b/>
          <w:szCs w:val="28"/>
        </w:rPr>
        <w:t>8</w:t>
      </w:r>
      <w:r w:rsidRPr="00A4401C">
        <w:rPr>
          <w:b/>
          <w:szCs w:val="28"/>
        </w:rPr>
        <w:t xml:space="preserve"> році в Подільському</w:t>
      </w:r>
    </w:p>
    <w:p w:rsidR="006812CD" w:rsidRPr="00A4401C" w:rsidRDefault="006812CD" w:rsidP="006812CD">
      <w:pPr>
        <w:jc w:val="both"/>
        <w:rPr>
          <w:b/>
          <w:szCs w:val="28"/>
        </w:rPr>
      </w:pPr>
      <w:r w:rsidRPr="00A4401C">
        <w:rPr>
          <w:b/>
          <w:szCs w:val="28"/>
        </w:rPr>
        <w:t>районі Національної стратегії сприяння</w:t>
      </w:r>
    </w:p>
    <w:p w:rsidR="006812CD" w:rsidRPr="00A4401C" w:rsidRDefault="006812CD" w:rsidP="006812CD">
      <w:pPr>
        <w:jc w:val="both"/>
        <w:rPr>
          <w:b/>
          <w:szCs w:val="28"/>
        </w:rPr>
      </w:pPr>
      <w:r w:rsidRPr="00A4401C">
        <w:rPr>
          <w:b/>
          <w:szCs w:val="28"/>
        </w:rPr>
        <w:t xml:space="preserve">розвитку громадянського суспільства </w:t>
      </w:r>
    </w:p>
    <w:p w:rsidR="006812CD" w:rsidRPr="00A4401C" w:rsidRDefault="006812CD" w:rsidP="006812CD">
      <w:pPr>
        <w:jc w:val="both"/>
        <w:rPr>
          <w:b/>
          <w:szCs w:val="28"/>
        </w:rPr>
      </w:pPr>
      <w:r w:rsidRPr="00A4401C">
        <w:rPr>
          <w:b/>
          <w:szCs w:val="28"/>
        </w:rPr>
        <w:t>в Україні на 2016-2020 роки</w:t>
      </w:r>
    </w:p>
    <w:p w:rsidR="006812CD" w:rsidRDefault="006812CD" w:rsidP="006812CD">
      <w:pPr>
        <w:jc w:val="both"/>
        <w:rPr>
          <w:szCs w:val="28"/>
        </w:rPr>
      </w:pPr>
      <w:r w:rsidRPr="00ED3193">
        <w:rPr>
          <w:szCs w:val="28"/>
        </w:rPr>
        <w:t xml:space="preserve">     </w:t>
      </w:r>
    </w:p>
    <w:p w:rsidR="006812CD" w:rsidRPr="008D55B2" w:rsidRDefault="006812CD" w:rsidP="006812CD">
      <w:pPr>
        <w:jc w:val="both"/>
        <w:rPr>
          <w:sz w:val="24"/>
          <w:szCs w:val="24"/>
        </w:rPr>
      </w:pPr>
    </w:p>
    <w:p w:rsidR="006812CD" w:rsidRPr="00A4401C" w:rsidRDefault="006812CD" w:rsidP="006812CD">
      <w:pPr>
        <w:ind w:firstLine="709"/>
        <w:jc w:val="both"/>
        <w:rPr>
          <w:szCs w:val="28"/>
        </w:rPr>
      </w:pPr>
      <w:r>
        <w:t xml:space="preserve">На виконання частини третьої пункту 6 Указу Президента України від 26 лютого 2016 року № 68/2016 «Про сприяння розвитку громадянського суспільства в Україні», </w:t>
      </w:r>
      <w:r w:rsidRPr="00A4401C">
        <w:rPr>
          <w:szCs w:val="28"/>
        </w:rPr>
        <w:t xml:space="preserve">розпорядження обласної державної адміністрації від </w:t>
      </w:r>
      <w:r>
        <w:rPr>
          <w:szCs w:val="28"/>
        </w:rPr>
        <w:t xml:space="preserve">28 березня </w:t>
      </w:r>
      <w:r w:rsidRPr="00A4401C">
        <w:rPr>
          <w:szCs w:val="28"/>
        </w:rPr>
        <w:t>201</w:t>
      </w:r>
      <w:r>
        <w:rPr>
          <w:szCs w:val="28"/>
        </w:rPr>
        <w:t>8</w:t>
      </w:r>
      <w:r w:rsidRPr="00A4401C">
        <w:rPr>
          <w:szCs w:val="28"/>
        </w:rPr>
        <w:t xml:space="preserve"> року №</w:t>
      </w:r>
      <w:r>
        <w:rPr>
          <w:szCs w:val="28"/>
        </w:rPr>
        <w:t xml:space="preserve"> 292/А</w:t>
      </w:r>
      <w:r w:rsidRPr="00A4401C">
        <w:rPr>
          <w:szCs w:val="28"/>
        </w:rPr>
        <w:t>-201</w:t>
      </w:r>
      <w:r>
        <w:rPr>
          <w:szCs w:val="28"/>
        </w:rPr>
        <w:t>8</w:t>
      </w:r>
      <w:r w:rsidRPr="00A4401C">
        <w:rPr>
          <w:szCs w:val="28"/>
        </w:rPr>
        <w:t xml:space="preserve">, з метою створення сприятливих умов для розвитку </w:t>
      </w:r>
      <w:r>
        <w:rPr>
          <w:szCs w:val="28"/>
        </w:rPr>
        <w:t xml:space="preserve">у Подільському районі </w:t>
      </w:r>
      <w:r w:rsidRPr="00A4401C">
        <w:rPr>
          <w:szCs w:val="28"/>
        </w:rPr>
        <w:t>громадянського суспільства</w:t>
      </w:r>
      <w:r>
        <w:rPr>
          <w:szCs w:val="28"/>
        </w:rPr>
        <w:t>, різноманітних форм демократії, налагодження ефективної взаємодії громадськості з органами державної влади та органами місцевого самоврядування</w:t>
      </w:r>
      <w:r w:rsidRPr="00A4401C">
        <w:rPr>
          <w:szCs w:val="28"/>
        </w:rPr>
        <w:t>:</w:t>
      </w:r>
    </w:p>
    <w:p w:rsidR="006812CD" w:rsidRPr="008D55B2" w:rsidRDefault="006812CD" w:rsidP="006812CD">
      <w:pPr>
        <w:ind w:firstLine="709"/>
        <w:jc w:val="both"/>
        <w:rPr>
          <w:sz w:val="24"/>
          <w:szCs w:val="24"/>
        </w:rPr>
      </w:pPr>
    </w:p>
    <w:p w:rsidR="006812CD" w:rsidRDefault="006812CD" w:rsidP="006812CD">
      <w:pPr>
        <w:ind w:firstLine="709"/>
        <w:jc w:val="both"/>
        <w:rPr>
          <w:szCs w:val="28"/>
        </w:rPr>
      </w:pPr>
      <w:r w:rsidRPr="008D55B2">
        <w:rPr>
          <w:szCs w:val="28"/>
        </w:rPr>
        <w:t>1. Затвердити план заходів щодо реалізації у 201</w:t>
      </w:r>
      <w:r>
        <w:rPr>
          <w:szCs w:val="28"/>
        </w:rPr>
        <w:t>8</w:t>
      </w:r>
      <w:r w:rsidRPr="008D55B2">
        <w:rPr>
          <w:szCs w:val="28"/>
        </w:rPr>
        <w:t xml:space="preserve"> році в Подільському районі Національної стратегії сприяння розвитку громадянського суспільства в Україні на 2016-2020 роки (далі – план заходів), що додається.</w:t>
      </w:r>
    </w:p>
    <w:p w:rsidR="006812CD" w:rsidRPr="008D55B2" w:rsidRDefault="006812CD" w:rsidP="006812CD">
      <w:pPr>
        <w:ind w:firstLine="709"/>
        <w:jc w:val="both"/>
        <w:rPr>
          <w:sz w:val="24"/>
          <w:szCs w:val="24"/>
        </w:rPr>
      </w:pPr>
    </w:p>
    <w:p w:rsidR="006812CD" w:rsidRDefault="006812CD" w:rsidP="006812CD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D55B2">
        <w:rPr>
          <w:szCs w:val="28"/>
        </w:rPr>
        <w:t xml:space="preserve">Доручити керівникам структурних підрозділів районної державної адміністрації, причетним до виконання заходів щоквартально до 15 числа останнього місяця кварталу надавати інформацію про реалізацію плану заходів до </w:t>
      </w:r>
      <w:r>
        <w:rPr>
          <w:szCs w:val="28"/>
        </w:rPr>
        <w:t>сектору</w:t>
      </w:r>
      <w:r w:rsidRPr="008D55B2">
        <w:rPr>
          <w:szCs w:val="28"/>
        </w:rPr>
        <w:t xml:space="preserve"> комунікацій з громадськістю апарату райдержадміністрації (Казимиров Р.А.).</w:t>
      </w:r>
    </w:p>
    <w:p w:rsidR="006812CD" w:rsidRPr="008D55B2" w:rsidRDefault="006812CD" w:rsidP="006812CD">
      <w:pPr>
        <w:ind w:firstLine="709"/>
        <w:jc w:val="both"/>
        <w:rPr>
          <w:sz w:val="24"/>
          <w:szCs w:val="24"/>
        </w:rPr>
      </w:pPr>
    </w:p>
    <w:p w:rsidR="006812CD" w:rsidRPr="00ED3193" w:rsidRDefault="006812CD" w:rsidP="006812CD">
      <w:pPr>
        <w:ind w:firstLine="709"/>
        <w:jc w:val="both"/>
      </w:pPr>
      <w:r>
        <w:rPr>
          <w:szCs w:val="28"/>
        </w:rPr>
        <w:t xml:space="preserve">3. </w:t>
      </w:r>
      <w:r w:rsidRPr="00ED3193">
        <w:t xml:space="preserve">Контроль за виконанням розпорядження </w:t>
      </w:r>
      <w:r>
        <w:t>покласти на керівника апарату районної державної адміністрації Білоусову В.М</w:t>
      </w:r>
      <w:r w:rsidRPr="00ED3193">
        <w:t xml:space="preserve">. </w:t>
      </w:r>
    </w:p>
    <w:p w:rsidR="006812CD" w:rsidRDefault="006812CD" w:rsidP="006812CD">
      <w:pPr>
        <w:jc w:val="both"/>
      </w:pPr>
    </w:p>
    <w:p w:rsidR="006812CD" w:rsidRDefault="006812CD" w:rsidP="006812CD">
      <w:pPr>
        <w:jc w:val="both"/>
      </w:pPr>
    </w:p>
    <w:p w:rsidR="006812CD" w:rsidRPr="00ED3193" w:rsidRDefault="006812CD" w:rsidP="006812CD">
      <w:pPr>
        <w:jc w:val="both"/>
      </w:pPr>
    </w:p>
    <w:p w:rsidR="006812CD" w:rsidRPr="00441C55" w:rsidRDefault="006812CD" w:rsidP="006812CD">
      <w:pPr>
        <w:jc w:val="both"/>
        <w:rPr>
          <w:b/>
        </w:rPr>
      </w:pPr>
      <w:r w:rsidRPr="00441C55">
        <w:rPr>
          <w:b/>
        </w:rPr>
        <w:t xml:space="preserve">Голова районної </w:t>
      </w:r>
    </w:p>
    <w:p w:rsidR="006812CD" w:rsidRPr="00441C55" w:rsidRDefault="006812CD" w:rsidP="006812CD">
      <w:pPr>
        <w:jc w:val="both"/>
        <w:rPr>
          <w:b/>
        </w:rPr>
      </w:pPr>
      <w:r w:rsidRPr="00441C55">
        <w:rPr>
          <w:b/>
        </w:rPr>
        <w:t xml:space="preserve">державної адміністрації                         </w:t>
      </w:r>
      <w:r>
        <w:rPr>
          <w:b/>
        </w:rPr>
        <w:t xml:space="preserve">                               Р.І Пітак</w:t>
      </w:r>
    </w:p>
    <w:p w:rsidR="006812CD" w:rsidRDefault="006812CD" w:rsidP="006812CD">
      <w:pPr>
        <w:rPr>
          <w:szCs w:val="28"/>
        </w:rPr>
      </w:pPr>
    </w:p>
    <w:p w:rsidR="00774B1F" w:rsidRDefault="00774B1F" w:rsidP="00774B1F">
      <w:pPr>
        <w:rPr>
          <w:szCs w:val="28"/>
        </w:rPr>
      </w:pPr>
    </w:p>
    <w:p w:rsidR="0043019F" w:rsidRPr="0043019F" w:rsidRDefault="0043019F" w:rsidP="0043019F">
      <w:pPr>
        <w:autoSpaceDE w:val="0"/>
        <w:autoSpaceDN w:val="0"/>
        <w:adjustRightInd w:val="0"/>
        <w:ind w:left="5954"/>
        <w:rPr>
          <w:spacing w:val="0"/>
          <w:sz w:val="24"/>
          <w:szCs w:val="24"/>
          <w:lang w:eastAsia="uk-UA"/>
        </w:rPr>
      </w:pPr>
      <w:r w:rsidRPr="0043019F">
        <w:rPr>
          <w:spacing w:val="0"/>
          <w:sz w:val="24"/>
          <w:szCs w:val="24"/>
          <w:lang w:eastAsia="uk-UA"/>
        </w:rPr>
        <w:t xml:space="preserve">ЗАТВЕРДЖЕНО </w:t>
      </w:r>
    </w:p>
    <w:p w:rsidR="0043019F" w:rsidRPr="0043019F" w:rsidRDefault="0043019F" w:rsidP="0043019F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43019F">
        <w:rPr>
          <w:spacing w:val="0"/>
          <w:sz w:val="22"/>
          <w:szCs w:val="22"/>
          <w:lang w:eastAsia="uk-UA"/>
        </w:rPr>
        <w:t xml:space="preserve">розпорядження  голови </w:t>
      </w:r>
    </w:p>
    <w:p w:rsidR="0043019F" w:rsidRPr="0043019F" w:rsidRDefault="0043019F" w:rsidP="0043019F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43019F">
        <w:rPr>
          <w:spacing w:val="0"/>
          <w:sz w:val="22"/>
          <w:szCs w:val="22"/>
          <w:lang w:eastAsia="uk-UA"/>
        </w:rPr>
        <w:t xml:space="preserve">районної державної адміністрації </w:t>
      </w:r>
    </w:p>
    <w:p w:rsidR="0043019F" w:rsidRPr="0043019F" w:rsidRDefault="0043019F" w:rsidP="0043019F">
      <w:pPr>
        <w:autoSpaceDE w:val="0"/>
        <w:autoSpaceDN w:val="0"/>
        <w:adjustRightInd w:val="0"/>
        <w:ind w:left="5954"/>
        <w:rPr>
          <w:spacing w:val="0"/>
          <w:sz w:val="22"/>
          <w:szCs w:val="22"/>
          <w:lang w:eastAsia="uk-UA"/>
        </w:rPr>
      </w:pPr>
      <w:r w:rsidRPr="0043019F">
        <w:rPr>
          <w:spacing w:val="0"/>
          <w:sz w:val="22"/>
          <w:szCs w:val="22"/>
          <w:lang w:eastAsia="uk-UA"/>
        </w:rPr>
        <w:t>02.05.2018  №  261</w:t>
      </w:r>
    </w:p>
    <w:p w:rsidR="0043019F" w:rsidRPr="0043019F" w:rsidRDefault="0043019F" w:rsidP="0043019F">
      <w:pPr>
        <w:rPr>
          <w:spacing w:val="0"/>
          <w:sz w:val="20"/>
        </w:rPr>
      </w:pPr>
    </w:p>
    <w:p w:rsidR="0043019F" w:rsidRPr="0043019F" w:rsidRDefault="0043019F" w:rsidP="0043019F">
      <w:pPr>
        <w:rPr>
          <w:spacing w:val="0"/>
          <w:sz w:val="20"/>
        </w:rPr>
      </w:pPr>
    </w:p>
    <w:p w:rsidR="0043019F" w:rsidRPr="0043019F" w:rsidRDefault="0043019F" w:rsidP="0043019F">
      <w:pPr>
        <w:jc w:val="center"/>
        <w:rPr>
          <w:b/>
          <w:spacing w:val="0"/>
          <w:sz w:val="24"/>
          <w:szCs w:val="24"/>
        </w:rPr>
      </w:pPr>
      <w:r w:rsidRPr="0043019F">
        <w:rPr>
          <w:b/>
          <w:spacing w:val="0"/>
          <w:sz w:val="24"/>
          <w:szCs w:val="24"/>
        </w:rPr>
        <w:t>План</w:t>
      </w:r>
    </w:p>
    <w:p w:rsidR="0043019F" w:rsidRPr="0043019F" w:rsidRDefault="0043019F" w:rsidP="0043019F">
      <w:pPr>
        <w:jc w:val="center"/>
        <w:rPr>
          <w:b/>
          <w:spacing w:val="0"/>
          <w:sz w:val="24"/>
          <w:szCs w:val="24"/>
        </w:rPr>
      </w:pPr>
      <w:r w:rsidRPr="0043019F">
        <w:rPr>
          <w:b/>
          <w:spacing w:val="0"/>
          <w:sz w:val="24"/>
          <w:szCs w:val="24"/>
        </w:rPr>
        <w:t xml:space="preserve">заходів щодо реалізації у 2018 році в Подільському районі </w:t>
      </w:r>
    </w:p>
    <w:p w:rsidR="0043019F" w:rsidRPr="0043019F" w:rsidRDefault="0043019F" w:rsidP="0043019F">
      <w:pPr>
        <w:jc w:val="center"/>
        <w:rPr>
          <w:b/>
          <w:spacing w:val="0"/>
          <w:sz w:val="24"/>
          <w:szCs w:val="24"/>
        </w:rPr>
      </w:pPr>
      <w:r w:rsidRPr="0043019F">
        <w:rPr>
          <w:b/>
          <w:spacing w:val="0"/>
          <w:sz w:val="24"/>
          <w:szCs w:val="24"/>
        </w:rPr>
        <w:t xml:space="preserve">Національної стратегії сприяння розвитку громадянського суспільства </w:t>
      </w:r>
    </w:p>
    <w:p w:rsidR="0043019F" w:rsidRPr="0043019F" w:rsidRDefault="0043019F" w:rsidP="0043019F">
      <w:pPr>
        <w:jc w:val="center"/>
        <w:rPr>
          <w:b/>
          <w:spacing w:val="0"/>
          <w:sz w:val="24"/>
          <w:szCs w:val="24"/>
        </w:rPr>
      </w:pPr>
      <w:r w:rsidRPr="0043019F">
        <w:rPr>
          <w:b/>
          <w:spacing w:val="0"/>
          <w:sz w:val="24"/>
          <w:szCs w:val="24"/>
        </w:rPr>
        <w:t>в Україні на 2016-2020 роки</w:t>
      </w:r>
    </w:p>
    <w:p w:rsidR="0043019F" w:rsidRPr="0043019F" w:rsidRDefault="0043019F" w:rsidP="0043019F">
      <w:pPr>
        <w:ind w:left="4956" w:firstLine="708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ab/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1. Створення сприятливих умов для формування та розвитку інститутів громадянського суспільства.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 xml:space="preserve">1.1. Проведення інформаційної кампанії щодо висвітлення діяльності інститутів громадянського суспільства, їх внеску в соціально-економічний розвиток району та Куяльницької об’єднаної територіальної громади, а також кращих практик співпраці органів публічної влади та громадських об’єднань на засадах партнерства. 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color w:val="000000"/>
          <w:spacing w:val="-4"/>
          <w:sz w:val="24"/>
          <w:szCs w:val="24"/>
        </w:rPr>
        <w:t>Протягом року</w:t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  <w:t xml:space="preserve">           </w:t>
      </w:r>
      <w:r w:rsidRPr="0043019F">
        <w:rPr>
          <w:spacing w:val="0"/>
          <w:sz w:val="24"/>
          <w:szCs w:val="24"/>
        </w:rPr>
        <w:t>Сектор комунікацій з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громадськістю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 xml:space="preserve">1.2. Висвітлення інформації щодо встановленого чинним законодавством порядку створення, реєстрації та функціонування інститутів громадянського суспільства. 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color w:val="000000"/>
          <w:spacing w:val="-4"/>
          <w:sz w:val="24"/>
          <w:szCs w:val="24"/>
        </w:rPr>
        <w:t>Протягом року</w:t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000000"/>
          <w:spacing w:val="-4"/>
          <w:sz w:val="24"/>
          <w:szCs w:val="24"/>
        </w:rPr>
        <w:t xml:space="preserve">           </w:t>
      </w:r>
      <w:r w:rsidRPr="0043019F">
        <w:rPr>
          <w:spacing w:val="0"/>
          <w:sz w:val="24"/>
          <w:szCs w:val="24"/>
        </w:rPr>
        <w:t>Сектор комунікацій з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громадськістю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1.3. Проведення заходів щодо підготовки установчих зборів з обрання нового складу громадської ради при Подільській районній державній адміністрації згідно Постанови Кабінету Міністрів України від 3 листопада 2010 року № 996 «Про забезпечення участі громадськості у формуванні та реалізації державної політики».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color w:val="000000"/>
          <w:spacing w:val="-4"/>
          <w:sz w:val="24"/>
          <w:szCs w:val="24"/>
        </w:rPr>
        <w:t xml:space="preserve">Грудень           </w:t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000000"/>
          <w:spacing w:val="-4"/>
          <w:sz w:val="24"/>
          <w:szCs w:val="24"/>
        </w:rPr>
        <w:t xml:space="preserve">           </w:t>
      </w:r>
      <w:r w:rsidRPr="0043019F">
        <w:rPr>
          <w:spacing w:val="0"/>
          <w:sz w:val="24"/>
          <w:szCs w:val="24"/>
        </w:rPr>
        <w:t>Сектор комунікацій з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громадськістю</w:t>
      </w:r>
    </w:p>
    <w:p w:rsidR="0043019F" w:rsidRPr="0043019F" w:rsidRDefault="0043019F" w:rsidP="0043019F">
      <w:pPr>
        <w:ind w:left="5664" w:firstLine="708"/>
        <w:jc w:val="both"/>
        <w:rPr>
          <w:spacing w:val="-4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1.4. Сприяти запровадженню механізмів громадського контролю та експертизи силами громадської ради у певних галузях соціальної сфери.</w:t>
      </w: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Протягом року</w:t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  <w:t>Структурні підрозділи</w:t>
      </w:r>
    </w:p>
    <w:p w:rsidR="0043019F" w:rsidRPr="0043019F" w:rsidRDefault="0043019F" w:rsidP="0043019F">
      <w:pPr>
        <w:ind w:left="5664"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райдержадміністрації</w:t>
      </w:r>
    </w:p>
    <w:p w:rsidR="0043019F" w:rsidRPr="0043019F" w:rsidRDefault="0043019F" w:rsidP="0043019F">
      <w:pPr>
        <w:ind w:left="5664" w:firstLine="708"/>
        <w:jc w:val="both"/>
        <w:rPr>
          <w:spacing w:val="-4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1.5. Сприяти, у випадку ініціативи місцевого населення, створенню органів самоорганізації населення (ОСН) в населених пунктах.</w:t>
      </w:r>
    </w:p>
    <w:p w:rsidR="0043019F" w:rsidRPr="0043019F" w:rsidRDefault="0043019F" w:rsidP="0043019F">
      <w:pPr>
        <w:jc w:val="both"/>
        <w:rPr>
          <w:spacing w:val="-4"/>
          <w:sz w:val="24"/>
          <w:szCs w:val="24"/>
        </w:rPr>
      </w:pPr>
      <w:r w:rsidRPr="0043019F">
        <w:rPr>
          <w:spacing w:val="0"/>
          <w:sz w:val="24"/>
          <w:szCs w:val="24"/>
        </w:rPr>
        <w:tab/>
        <w:t>При необхідності</w:t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>Структурні підрозділи</w:t>
      </w:r>
    </w:p>
    <w:p w:rsidR="0043019F" w:rsidRPr="0043019F" w:rsidRDefault="0043019F" w:rsidP="0043019F">
      <w:pPr>
        <w:ind w:left="5664"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райдержадміністрації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2. Сприяння участі громадськості у формуванні та реалізації державної, регіональної політики, вирішенні питань місцевого значення.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color w:val="000000"/>
          <w:spacing w:val="-4"/>
          <w:sz w:val="24"/>
          <w:szCs w:val="24"/>
        </w:rPr>
        <w:t>2.1. Забезпечити п</w:t>
      </w:r>
      <w:r w:rsidRPr="0043019F">
        <w:rPr>
          <w:spacing w:val="0"/>
          <w:sz w:val="24"/>
          <w:szCs w:val="24"/>
        </w:rPr>
        <w:t xml:space="preserve">роведення консультацій з громадськістю, участь у засіданнях громадської ради при Подільській районній державній адміністрації щодо значущих соціально-економічних та суспільно-політичних питань. 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color w:val="000000"/>
          <w:spacing w:val="-4"/>
          <w:sz w:val="24"/>
          <w:szCs w:val="24"/>
        </w:rPr>
        <w:t xml:space="preserve">згідно Орієнтовного плану                              </w:t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000000"/>
          <w:spacing w:val="-4"/>
          <w:sz w:val="24"/>
          <w:szCs w:val="24"/>
        </w:rPr>
        <w:t xml:space="preserve">           </w:t>
      </w:r>
      <w:r w:rsidRPr="0043019F">
        <w:rPr>
          <w:spacing w:val="0"/>
          <w:sz w:val="24"/>
          <w:szCs w:val="24"/>
        </w:rPr>
        <w:t>Сектор комунікацій з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роботи громадської ради                                               громадськістю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2.2. Залучення громадськості до обговорення соціально значущих питань, що виносяться на розгляд районної ради, Куяльницької сільської ради або затверджуються розпорядженнями голови райдержадміністрації.</w:t>
      </w: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0"/>
          <w:sz w:val="24"/>
          <w:szCs w:val="24"/>
        </w:rPr>
        <w:t>Протягом року</w:t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>Структурні підрозділи</w:t>
      </w:r>
    </w:p>
    <w:p w:rsidR="0043019F" w:rsidRPr="0043019F" w:rsidRDefault="0043019F" w:rsidP="0043019F">
      <w:pPr>
        <w:ind w:left="5664"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райдержадміністрації</w:t>
      </w:r>
    </w:p>
    <w:p w:rsidR="0043019F" w:rsidRPr="0043019F" w:rsidRDefault="0043019F" w:rsidP="0043019F">
      <w:pPr>
        <w:ind w:left="5664" w:firstLine="708"/>
        <w:jc w:val="both"/>
        <w:rPr>
          <w:color w:val="FF0000"/>
          <w:spacing w:val="-4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2.3. Вивчення громадської думки з соціально значущих питань в масштабах району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 xml:space="preserve">Постійно               </w:t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  <w:t>Сектор комунікацій з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громадськістю</w:t>
      </w: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2.4. Сприяння участі ІГС у розгляді звернень громадян.</w:t>
      </w: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За наявності ініціативи ІГС</w:t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  <w:t>Відділ діловодства та роботи</w:t>
      </w:r>
    </w:p>
    <w:p w:rsidR="0043019F" w:rsidRPr="0043019F" w:rsidRDefault="0043019F" w:rsidP="0043019F">
      <w:pPr>
        <w:ind w:firstLine="708"/>
        <w:jc w:val="both"/>
        <w:rPr>
          <w:color w:val="FF0000"/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 xml:space="preserve">                                                                                               зі зверненнями громадян </w:t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2.5. Залучення представників ІГС до участі у районній спостережній комісії.</w:t>
      </w: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Щомісяця</w:t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  <w:t xml:space="preserve">Головний спеціаліст  з питань 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-4"/>
          <w:sz w:val="24"/>
          <w:szCs w:val="24"/>
        </w:rPr>
        <w:t xml:space="preserve">                                                                                      </w:t>
      </w:r>
      <w:r w:rsidRPr="0043019F">
        <w:rPr>
          <w:spacing w:val="0"/>
          <w:sz w:val="24"/>
          <w:szCs w:val="24"/>
        </w:rPr>
        <w:t>взаємодії з</w:t>
      </w:r>
    </w:p>
    <w:p w:rsidR="0043019F" w:rsidRPr="0043019F" w:rsidRDefault="0043019F" w:rsidP="0043019F">
      <w:pPr>
        <w:ind w:left="6372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правоохоронними органами, оборонної і мобілізаційної роботи, запобігання та виявлення корупції</w:t>
      </w:r>
    </w:p>
    <w:p w:rsidR="0043019F" w:rsidRPr="0043019F" w:rsidRDefault="0043019F" w:rsidP="0043019F">
      <w:pPr>
        <w:ind w:left="6372"/>
        <w:jc w:val="both"/>
        <w:rPr>
          <w:color w:val="FF0000"/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2.6. Сприяння участі громадськості в загально районних урочистих заходах, мітингах, покладаннях квітів (державні свята, відкриття об’єктів тощо).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Постійно</w:t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  <w:t>Керівництво районної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 xml:space="preserve">державної адміністрації 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2.7. Сприяння участі представників ІГС у виїзних прийомах громадян.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За окремим графіком</w:t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  <w:t>Керівництво районної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 xml:space="preserve">державної адміністрації  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 xml:space="preserve">2.8. Забезпечити розроблення орієнтовного плану проведення консультацій з громадськістю на 2019 рік. 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color w:val="000000"/>
          <w:spacing w:val="-4"/>
          <w:sz w:val="24"/>
          <w:szCs w:val="24"/>
        </w:rPr>
        <w:t xml:space="preserve">до 20 грудня           </w:t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000000"/>
          <w:spacing w:val="-4"/>
          <w:sz w:val="24"/>
          <w:szCs w:val="24"/>
        </w:rPr>
        <w:t xml:space="preserve">           </w:t>
      </w:r>
      <w:r w:rsidRPr="0043019F">
        <w:rPr>
          <w:spacing w:val="0"/>
          <w:sz w:val="24"/>
          <w:szCs w:val="24"/>
        </w:rPr>
        <w:t>Сектор комунікацій з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громадськістю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 xml:space="preserve">2.9. Забезпечення функціонування на офіційному веб-сайті райдержадміністрації окремого розділу щодо висвітлення діяльності консультативно-дорадчих органів. 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color w:val="000000"/>
          <w:spacing w:val="-4"/>
          <w:sz w:val="24"/>
          <w:szCs w:val="24"/>
        </w:rPr>
        <w:t>Протягом року</w:t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000000"/>
          <w:spacing w:val="-4"/>
          <w:sz w:val="24"/>
          <w:szCs w:val="24"/>
        </w:rPr>
        <w:t xml:space="preserve">           </w:t>
      </w:r>
      <w:r w:rsidRPr="0043019F">
        <w:rPr>
          <w:spacing w:val="0"/>
          <w:sz w:val="24"/>
          <w:szCs w:val="24"/>
        </w:rPr>
        <w:t>Сектор комунікацій з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громадськістю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 xml:space="preserve">2.10. Забезпечити розроблення за участю громадськості проекту плану заходів щодо реалізації у 2019 році в Подільському районі Національної стратегії сприяння розвитку громадянського суспільства в Україні на 2016-2020 роки. 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color w:val="000000"/>
          <w:spacing w:val="-4"/>
          <w:sz w:val="24"/>
          <w:szCs w:val="24"/>
        </w:rPr>
        <w:t xml:space="preserve">до 29 грудня           </w:t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000000"/>
          <w:spacing w:val="-4"/>
          <w:sz w:val="24"/>
          <w:szCs w:val="24"/>
        </w:rPr>
        <w:t xml:space="preserve">           </w:t>
      </w:r>
      <w:r w:rsidRPr="0043019F">
        <w:rPr>
          <w:spacing w:val="0"/>
          <w:sz w:val="24"/>
          <w:szCs w:val="24"/>
        </w:rPr>
        <w:t>Сектор комунікацій з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громадськістю</w:t>
      </w:r>
    </w:p>
    <w:p w:rsidR="0043019F" w:rsidRPr="0043019F" w:rsidRDefault="0043019F" w:rsidP="0043019F">
      <w:pPr>
        <w:ind w:firstLine="709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9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3. Стимулювання активної співпраці інститутів громадянського суспільства та органів публічної влади на засадах партнерства щодо актуалізації та вирішення суспільно важливих проблем.</w:t>
      </w:r>
    </w:p>
    <w:p w:rsidR="0043019F" w:rsidRPr="0043019F" w:rsidRDefault="0043019F" w:rsidP="0043019F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color w:val="000000"/>
          <w:spacing w:val="-4"/>
          <w:sz w:val="24"/>
          <w:szCs w:val="24"/>
        </w:rPr>
      </w:pPr>
      <w:r w:rsidRPr="0043019F">
        <w:rPr>
          <w:color w:val="000000"/>
          <w:spacing w:val="-4"/>
          <w:sz w:val="24"/>
          <w:szCs w:val="24"/>
        </w:rPr>
        <w:t>3.1. Надавати допомогу інститутам громадянського суспільства в розробці програм (проектів, заходів), для виконання (реалізації) яких надається фінансова допомога, з метою участі у конкурсі.</w:t>
      </w: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0"/>
          <w:sz w:val="24"/>
          <w:szCs w:val="24"/>
        </w:rPr>
        <w:t>При необхідності</w:t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>Структурні підрозділи</w:t>
      </w:r>
    </w:p>
    <w:p w:rsidR="0043019F" w:rsidRPr="0043019F" w:rsidRDefault="0043019F" w:rsidP="0043019F">
      <w:pPr>
        <w:ind w:left="5664"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райдержадміністрації</w:t>
      </w:r>
    </w:p>
    <w:p w:rsidR="0043019F" w:rsidRPr="0043019F" w:rsidRDefault="0043019F" w:rsidP="0043019F">
      <w:pPr>
        <w:ind w:firstLine="709"/>
        <w:jc w:val="both"/>
        <w:rPr>
          <w:spacing w:val="-4"/>
          <w:sz w:val="24"/>
          <w:szCs w:val="24"/>
        </w:rPr>
      </w:pPr>
    </w:p>
    <w:p w:rsidR="0043019F" w:rsidRPr="0043019F" w:rsidRDefault="0043019F" w:rsidP="0043019F">
      <w:pPr>
        <w:ind w:firstLine="709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3.2. Сприяння участі мешканців району, представників ІГС в обласних конкурсах «Благодійник року», «Кращий волонтер року» та конкурсі журналістів на краще висвітлення проблематики громадянського суспільства.</w:t>
      </w: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0"/>
          <w:sz w:val="24"/>
          <w:szCs w:val="24"/>
        </w:rPr>
        <w:t>Протягом року</w:t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>Структурні підрозділи</w:t>
      </w:r>
    </w:p>
    <w:p w:rsidR="0043019F" w:rsidRPr="0043019F" w:rsidRDefault="0043019F" w:rsidP="0043019F">
      <w:pPr>
        <w:ind w:left="5664"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райдержадміністрації</w:t>
      </w:r>
    </w:p>
    <w:p w:rsidR="0043019F" w:rsidRPr="0043019F" w:rsidRDefault="0043019F" w:rsidP="0043019F">
      <w:pPr>
        <w:ind w:firstLine="709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9"/>
        <w:jc w:val="both"/>
        <w:rPr>
          <w:spacing w:val="-4"/>
          <w:sz w:val="24"/>
          <w:szCs w:val="24"/>
        </w:rPr>
      </w:pPr>
      <w:r w:rsidRPr="0043019F">
        <w:rPr>
          <w:spacing w:val="0"/>
          <w:sz w:val="24"/>
          <w:szCs w:val="24"/>
        </w:rPr>
        <w:t>3.3. С</w:t>
      </w:r>
      <w:r w:rsidRPr="0043019F">
        <w:rPr>
          <w:spacing w:val="-4"/>
          <w:sz w:val="24"/>
          <w:szCs w:val="24"/>
        </w:rPr>
        <w:t>прияння розвитку молодіжного патріотичного руху в районі.</w:t>
      </w:r>
    </w:p>
    <w:p w:rsidR="0043019F" w:rsidRPr="0043019F" w:rsidRDefault="0043019F" w:rsidP="0043019F">
      <w:pPr>
        <w:ind w:firstLine="709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Протягом року</w:t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ab/>
        <w:t>Відділ освіти</w:t>
      </w:r>
    </w:p>
    <w:p w:rsidR="0043019F" w:rsidRPr="0043019F" w:rsidRDefault="0043019F" w:rsidP="0043019F">
      <w:pPr>
        <w:ind w:firstLine="709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9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3.4. Створення умов для роботи громадської ради та проведення її засідань.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color w:val="000000"/>
          <w:spacing w:val="-4"/>
          <w:sz w:val="24"/>
          <w:szCs w:val="24"/>
        </w:rPr>
        <w:t>Протягом року</w:t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FF0000"/>
          <w:spacing w:val="-4"/>
          <w:sz w:val="24"/>
          <w:szCs w:val="24"/>
        </w:rPr>
        <w:tab/>
      </w:r>
      <w:r w:rsidRPr="0043019F">
        <w:rPr>
          <w:color w:val="000000"/>
          <w:spacing w:val="-4"/>
          <w:sz w:val="24"/>
          <w:szCs w:val="24"/>
        </w:rPr>
        <w:t xml:space="preserve">           </w:t>
      </w:r>
      <w:r w:rsidRPr="0043019F">
        <w:rPr>
          <w:spacing w:val="0"/>
          <w:sz w:val="24"/>
          <w:szCs w:val="24"/>
        </w:rPr>
        <w:t>Сектор комунікацій з</w:t>
      </w:r>
    </w:p>
    <w:p w:rsidR="0043019F" w:rsidRPr="0043019F" w:rsidRDefault="0043019F" w:rsidP="0043019F">
      <w:pPr>
        <w:ind w:left="5664"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громадськістю</w:t>
      </w:r>
    </w:p>
    <w:p w:rsidR="0043019F" w:rsidRPr="0043019F" w:rsidRDefault="0043019F" w:rsidP="0043019F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43019F" w:rsidRPr="0043019F" w:rsidRDefault="0043019F" w:rsidP="0043019F">
      <w:pPr>
        <w:ind w:firstLine="709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3.5. Сприяння впровадженню ініціатив інститутів громадянського суспільства шляхом реалізації актуальних та суспільно значущих проектів у районі.</w:t>
      </w: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0"/>
          <w:sz w:val="24"/>
          <w:szCs w:val="24"/>
        </w:rPr>
        <w:t>Протягом року</w:t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>Структурні підрозділи</w:t>
      </w:r>
    </w:p>
    <w:p w:rsidR="0043019F" w:rsidRPr="0043019F" w:rsidRDefault="0043019F" w:rsidP="0043019F">
      <w:pPr>
        <w:ind w:left="5664"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райдержадміністрації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3.6. Сприяння участі молодіжних громадських організацій та їх об’єднань у реалізації державної молодіжної політики, організація та проведення спортивно-масових заходів.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Протягом року</w:t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  <w:t>Головний спеціаліст</w:t>
      </w:r>
    </w:p>
    <w:p w:rsidR="0043019F" w:rsidRPr="0043019F" w:rsidRDefault="0043019F" w:rsidP="0043019F">
      <w:pPr>
        <w:ind w:firstLine="708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 xml:space="preserve">                                                                                       у справах сім’ї,</w:t>
      </w:r>
    </w:p>
    <w:p w:rsidR="0043019F" w:rsidRPr="0043019F" w:rsidRDefault="0043019F" w:rsidP="0043019F">
      <w:pPr>
        <w:ind w:left="5664" w:firstLine="708"/>
        <w:jc w:val="both"/>
        <w:rPr>
          <w:color w:val="FF0000"/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>молоді та спорту</w:t>
      </w:r>
      <w:r w:rsidRPr="0043019F">
        <w:rPr>
          <w:color w:val="FF0000"/>
          <w:spacing w:val="0"/>
          <w:sz w:val="24"/>
          <w:szCs w:val="24"/>
        </w:rPr>
        <w:tab/>
      </w:r>
    </w:p>
    <w:p w:rsidR="0043019F" w:rsidRPr="0043019F" w:rsidRDefault="0043019F" w:rsidP="0043019F">
      <w:pPr>
        <w:ind w:firstLine="709"/>
        <w:jc w:val="both"/>
        <w:rPr>
          <w:color w:val="FF0000"/>
          <w:spacing w:val="0"/>
          <w:sz w:val="24"/>
          <w:szCs w:val="24"/>
        </w:rPr>
      </w:pPr>
    </w:p>
    <w:p w:rsidR="0043019F" w:rsidRPr="0043019F" w:rsidRDefault="0043019F" w:rsidP="0043019F">
      <w:pPr>
        <w:ind w:firstLine="709"/>
        <w:jc w:val="both"/>
        <w:rPr>
          <w:spacing w:val="0"/>
          <w:sz w:val="24"/>
          <w:szCs w:val="24"/>
        </w:rPr>
      </w:pPr>
      <w:r w:rsidRPr="0043019F">
        <w:rPr>
          <w:spacing w:val="0"/>
          <w:sz w:val="24"/>
          <w:szCs w:val="24"/>
        </w:rPr>
        <w:t xml:space="preserve">3.7. Здійснення організаційної, методичної та інформаційної підтримки заходів, що проводяться інститутами громадянського суспільства району. </w:t>
      </w:r>
    </w:p>
    <w:p w:rsidR="0043019F" w:rsidRPr="0043019F" w:rsidRDefault="0043019F" w:rsidP="0043019F">
      <w:pPr>
        <w:ind w:firstLine="708"/>
        <w:jc w:val="both"/>
        <w:rPr>
          <w:spacing w:val="-4"/>
          <w:sz w:val="24"/>
          <w:szCs w:val="24"/>
        </w:rPr>
      </w:pPr>
      <w:r w:rsidRPr="0043019F">
        <w:rPr>
          <w:spacing w:val="0"/>
          <w:sz w:val="24"/>
          <w:szCs w:val="24"/>
        </w:rPr>
        <w:t>Протягом року</w:t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0"/>
          <w:sz w:val="24"/>
          <w:szCs w:val="24"/>
        </w:rPr>
        <w:tab/>
      </w:r>
      <w:r w:rsidRPr="0043019F">
        <w:rPr>
          <w:spacing w:val="-4"/>
          <w:sz w:val="24"/>
          <w:szCs w:val="24"/>
        </w:rPr>
        <w:t>Структурні підрозділи</w:t>
      </w:r>
    </w:p>
    <w:p w:rsidR="0043019F" w:rsidRPr="0043019F" w:rsidRDefault="0043019F" w:rsidP="0043019F">
      <w:pPr>
        <w:ind w:left="5664" w:firstLine="708"/>
        <w:jc w:val="both"/>
        <w:rPr>
          <w:spacing w:val="-4"/>
          <w:sz w:val="24"/>
          <w:szCs w:val="24"/>
        </w:rPr>
      </w:pPr>
      <w:r w:rsidRPr="0043019F">
        <w:rPr>
          <w:spacing w:val="-4"/>
          <w:sz w:val="24"/>
          <w:szCs w:val="24"/>
        </w:rPr>
        <w:t>райдержадміністрації</w:t>
      </w:r>
    </w:p>
    <w:p w:rsidR="0043019F" w:rsidRDefault="0043019F" w:rsidP="00774B1F">
      <w:pPr>
        <w:rPr>
          <w:szCs w:val="28"/>
        </w:rPr>
      </w:pPr>
    </w:p>
    <w:sectPr w:rsidR="0043019F" w:rsidSect="00774B1F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12796"/>
    <w:rsid w:val="0002088D"/>
    <w:rsid w:val="0003151D"/>
    <w:rsid w:val="00047034"/>
    <w:rsid w:val="000E1497"/>
    <w:rsid w:val="001B7A78"/>
    <w:rsid w:val="001C0746"/>
    <w:rsid w:val="00287E62"/>
    <w:rsid w:val="002E1713"/>
    <w:rsid w:val="003151AD"/>
    <w:rsid w:val="00395779"/>
    <w:rsid w:val="003A0570"/>
    <w:rsid w:val="003D59BF"/>
    <w:rsid w:val="003E48EC"/>
    <w:rsid w:val="0042117A"/>
    <w:rsid w:val="00426714"/>
    <w:rsid w:val="0043019F"/>
    <w:rsid w:val="00456A68"/>
    <w:rsid w:val="004B182F"/>
    <w:rsid w:val="004B5ED6"/>
    <w:rsid w:val="004F1BD8"/>
    <w:rsid w:val="005152A8"/>
    <w:rsid w:val="00534064"/>
    <w:rsid w:val="00553ADE"/>
    <w:rsid w:val="005D0DFD"/>
    <w:rsid w:val="005D5910"/>
    <w:rsid w:val="006103D7"/>
    <w:rsid w:val="00667444"/>
    <w:rsid w:val="006812CD"/>
    <w:rsid w:val="00682E18"/>
    <w:rsid w:val="00695072"/>
    <w:rsid w:val="006A7FDB"/>
    <w:rsid w:val="006C57BD"/>
    <w:rsid w:val="006D22BE"/>
    <w:rsid w:val="006E3559"/>
    <w:rsid w:val="00734908"/>
    <w:rsid w:val="00770739"/>
    <w:rsid w:val="0077298B"/>
    <w:rsid w:val="00774B1F"/>
    <w:rsid w:val="007845F4"/>
    <w:rsid w:val="007966C3"/>
    <w:rsid w:val="007B4ABC"/>
    <w:rsid w:val="007D5BB3"/>
    <w:rsid w:val="007D5FD0"/>
    <w:rsid w:val="007E06E3"/>
    <w:rsid w:val="00813E9B"/>
    <w:rsid w:val="00815B4A"/>
    <w:rsid w:val="00830EEF"/>
    <w:rsid w:val="00866041"/>
    <w:rsid w:val="008A5018"/>
    <w:rsid w:val="008C0E16"/>
    <w:rsid w:val="008D55B2"/>
    <w:rsid w:val="00943B84"/>
    <w:rsid w:val="00971CAD"/>
    <w:rsid w:val="00976B01"/>
    <w:rsid w:val="00983C3B"/>
    <w:rsid w:val="00997356"/>
    <w:rsid w:val="009B4000"/>
    <w:rsid w:val="009C3204"/>
    <w:rsid w:val="009D466F"/>
    <w:rsid w:val="009E5635"/>
    <w:rsid w:val="009E65FC"/>
    <w:rsid w:val="00A4401C"/>
    <w:rsid w:val="00AB1961"/>
    <w:rsid w:val="00AB705A"/>
    <w:rsid w:val="00AD1934"/>
    <w:rsid w:val="00B02B6F"/>
    <w:rsid w:val="00BD5200"/>
    <w:rsid w:val="00BF10E2"/>
    <w:rsid w:val="00C82FAE"/>
    <w:rsid w:val="00CB7446"/>
    <w:rsid w:val="00CE2744"/>
    <w:rsid w:val="00D204E1"/>
    <w:rsid w:val="00D4740A"/>
    <w:rsid w:val="00D53F85"/>
    <w:rsid w:val="00D63B2F"/>
    <w:rsid w:val="00DA0A37"/>
    <w:rsid w:val="00DD73A3"/>
    <w:rsid w:val="00DE2F3D"/>
    <w:rsid w:val="00E1506F"/>
    <w:rsid w:val="00E2090C"/>
    <w:rsid w:val="00E25C9A"/>
    <w:rsid w:val="00E8172C"/>
    <w:rsid w:val="00E95234"/>
    <w:rsid w:val="00EA5E05"/>
    <w:rsid w:val="00EA5EF7"/>
    <w:rsid w:val="00EB7DB1"/>
    <w:rsid w:val="00EE2E61"/>
    <w:rsid w:val="00F50B08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2017-08-30T12:15:00Z</cp:lastPrinted>
  <dcterms:created xsi:type="dcterms:W3CDTF">2017-08-29T13:54:00Z</dcterms:created>
  <dcterms:modified xsi:type="dcterms:W3CDTF">2018-05-02T08:45:00Z</dcterms:modified>
</cp:coreProperties>
</file>