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2" w:rsidRPr="008E0F6C" w:rsidRDefault="007652A2" w:rsidP="007652A2">
      <w:pPr>
        <w:jc w:val="both"/>
        <w:outlineLvl w:val="0"/>
        <w:rPr>
          <w:rFonts w:ascii="Arial" w:hAnsi="Arial"/>
          <w:b/>
          <w:spacing w:val="4"/>
          <w:sz w:val="32"/>
          <w:szCs w:val="20"/>
        </w:rPr>
      </w:pPr>
      <w:r>
        <w:rPr>
          <w:spacing w:val="4"/>
          <w:sz w:val="32"/>
          <w:szCs w:val="20"/>
        </w:rPr>
        <w:t xml:space="preserve">                              </w:t>
      </w:r>
      <w:r>
        <w:rPr>
          <w:spacing w:val="4"/>
          <w:sz w:val="32"/>
          <w:szCs w:val="20"/>
        </w:rPr>
        <w:t xml:space="preserve">                        </w:t>
      </w:r>
      <w:r>
        <w:rPr>
          <w:spacing w:val="4"/>
          <w:sz w:val="32"/>
          <w:szCs w:val="20"/>
        </w:rPr>
        <w:t xml:space="preserve">  </w:t>
      </w:r>
      <w:r w:rsidRPr="008E0F6C">
        <w:rPr>
          <w:spacing w:val="4"/>
          <w:sz w:val="32"/>
          <w:szCs w:val="20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preferrelative="f" fillcolor="window">
            <v:imagedata r:id="rId5" o:title="" gain="74473f"/>
            <o:lock v:ext="edit" aspectratio="f"/>
          </v:shape>
        </w:object>
      </w:r>
    </w:p>
    <w:p w:rsidR="007652A2" w:rsidRPr="008E0F6C" w:rsidRDefault="007652A2" w:rsidP="007652A2">
      <w:pPr>
        <w:ind w:firstLine="709"/>
        <w:jc w:val="center"/>
        <w:rPr>
          <w:rFonts w:ascii="Arial" w:hAnsi="Arial"/>
          <w:b/>
          <w:spacing w:val="14"/>
          <w:sz w:val="20"/>
          <w:szCs w:val="20"/>
        </w:rPr>
      </w:pPr>
    </w:p>
    <w:p w:rsidR="007652A2" w:rsidRPr="008E0F6C" w:rsidRDefault="007652A2" w:rsidP="007652A2">
      <w:pPr>
        <w:ind w:firstLine="709"/>
        <w:jc w:val="center"/>
        <w:rPr>
          <w:b/>
          <w:spacing w:val="14"/>
          <w:sz w:val="28"/>
          <w:szCs w:val="20"/>
        </w:rPr>
      </w:pPr>
      <w:r w:rsidRPr="008E0F6C">
        <w:rPr>
          <w:b/>
          <w:spacing w:val="14"/>
          <w:sz w:val="28"/>
          <w:szCs w:val="20"/>
        </w:rPr>
        <w:t>УКРАЇНА</w:t>
      </w:r>
    </w:p>
    <w:p w:rsidR="007652A2" w:rsidRPr="008E0F6C" w:rsidRDefault="007652A2" w:rsidP="007652A2">
      <w:pPr>
        <w:ind w:firstLine="709"/>
        <w:jc w:val="center"/>
        <w:rPr>
          <w:b/>
          <w:spacing w:val="14"/>
          <w:sz w:val="28"/>
          <w:szCs w:val="20"/>
        </w:rPr>
      </w:pPr>
      <w:r w:rsidRPr="008E0F6C">
        <w:rPr>
          <w:b/>
          <w:spacing w:val="14"/>
          <w:sz w:val="28"/>
          <w:szCs w:val="20"/>
        </w:rPr>
        <w:t>ОДЕСЬКА ОБЛАСТЬ</w:t>
      </w:r>
    </w:p>
    <w:p w:rsidR="007652A2" w:rsidRPr="008E0F6C" w:rsidRDefault="007652A2" w:rsidP="007652A2">
      <w:pPr>
        <w:ind w:firstLine="709"/>
        <w:jc w:val="center"/>
        <w:rPr>
          <w:b/>
          <w:spacing w:val="14"/>
          <w:sz w:val="28"/>
          <w:szCs w:val="20"/>
          <w:lang w:val="ru-RU"/>
        </w:rPr>
      </w:pPr>
      <w:r w:rsidRPr="008E0F6C">
        <w:rPr>
          <w:b/>
          <w:spacing w:val="14"/>
          <w:sz w:val="28"/>
          <w:szCs w:val="20"/>
        </w:rPr>
        <w:t>ПОДІЛЬСЬКА РАЙОННА ДЕРЖАВНА АДМІНІСТРАЦІЯ</w:t>
      </w:r>
    </w:p>
    <w:p w:rsidR="007652A2" w:rsidRPr="008E0F6C" w:rsidRDefault="007652A2" w:rsidP="007652A2">
      <w:pPr>
        <w:ind w:firstLine="709"/>
        <w:jc w:val="center"/>
        <w:rPr>
          <w:b/>
          <w:bCs/>
          <w:spacing w:val="14"/>
          <w:sz w:val="28"/>
          <w:szCs w:val="28"/>
          <w:lang w:val="ru-RU"/>
        </w:rPr>
      </w:pPr>
    </w:p>
    <w:p w:rsidR="007652A2" w:rsidRPr="008E0F6C" w:rsidRDefault="007652A2" w:rsidP="007652A2">
      <w:pPr>
        <w:ind w:firstLine="709"/>
        <w:jc w:val="center"/>
        <w:rPr>
          <w:b/>
          <w:spacing w:val="14"/>
          <w:sz w:val="32"/>
          <w:szCs w:val="32"/>
          <w:lang w:val="ru-RU"/>
        </w:rPr>
      </w:pPr>
      <w:r>
        <w:rPr>
          <w:b/>
          <w:spacing w:val="14"/>
          <w:sz w:val="32"/>
          <w:szCs w:val="32"/>
        </w:rPr>
        <w:t xml:space="preserve"> </w:t>
      </w:r>
      <w:r w:rsidRPr="008E0F6C">
        <w:rPr>
          <w:b/>
          <w:spacing w:val="14"/>
          <w:sz w:val="32"/>
          <w:szCs w:val="32"/>
        </w:rPr>
        <w:t>РОЗПОРЯДЖЕННЯ</w:t>
      </w:r>
    </w:p>
    <w:p w:rsidR="007652A2" w:rsidRPr="008E0F6C" w:rsidRDefault="007652A2" w:rsidP="007652A2">
      <w:pPr>
        <w:ind w:firstLine="709"/>
        <w:jc w:val="center"/>
        <w:rPr>
          <w:rFonts w:ascii="Courier New" w:hAnsi="Courier New" w:cs="Courier New"/>
          <w:spacing w:val="14"/>
          <w:sz w:val="28"/>
          <w:szCs w:val="20"/>
        </w:rPr>
      </w:pPr>
    </w:p>
    <w:p w:rsidR="007652A2" w:rsidRPr="00D27767" w:rsidRDefault="007652A2" w:rsidP="007652A2">
      <w:pPr>
        <w:rPr>
          <w:spacing w:val="14"/>
          <w:sz w:val="28"/>
          <w:szCs w:val="28"/>
          <w:u w:val="single"/>
        </w:rPr>
      </w:pPr>
      <w:r w:rsidRPr="00D27767">
        <w:rPr>
          <w:spacing w:val="14"/>
          <w:sz w:val="28"/>
          <w:szCs w:val="28"/>
          <w:u w:val="single"/>
          <w:lang w:val="ru-RU"/>
        </w:rPr>
        <w:t>13</w:t>
      </w:r>
      <w:r w:rsidRPr="00D27767">
        <w:rPr>
          <w:spacing w:val="14"/>
          <w:sz w:val="28"/>
          <w:szCs w:val="28"/>
          <w:u w:val="single"/>
        </w:rPr>
        <w:t>.08.2019</w:t>
      </w:r>
      <w:r w:rsidRPr="008E0F6C">
        <w:rPr>
          <w:spacing w:val="14"/>
          <w:sz w:val="28"/>
          <w:szCs w:val="28"/>
        </w:rPr>
        <w:t xml:space="preserve">                           м. </w:t>
      </w:r>
      <w:proofErr w:type="spellStart"/>
      <w:r w:rsidRPr="008E0F6C">
        <w:rPr>
          <w:spacing w:val="14"/>
          <w:sz w:val="28"/>
          <w:szCs w:val="28"/>
        </w:rPr>
        <w:t>Подільськ</w:t>
      </w:r>
      <w:proofErr w:type="spellEnd"/>
      <w:r w:rsidRPr="008E0F6C">
        <w:rPr>
          <w:spacing w:val="14"/>
          <w:sz w:val="28"/>
          <w:szCs w:val="28"/>
        </w:rPr>
        <w:t xml:space="preserve">        </w:t>
      </w:r>
      <w:r>
        <w:rPr>
          <w:spacing w:val="14"/>
          <w:sz w:val="28"/>
          <w:szCs w:val="28"/>
        </w:rPr>
        <w:t xml:space="preserve">                       № </w:t>
      </w:r>
      <w:r w:rsidRPr="00D27767">
        <w:rPr>
          <w:spacing w:val="14"/>
          <w:sz w:val="28"/>
          <w:szCs w:val="28"/>
          <w:u w:val="single"/>
        </w:rPr>
        <w:t>161/19</w:t>
      </w:r>
    </w:p>
    <w:p w:rsidR="007652A2" w:rsidRPr="008E0F6C" w:rsidRDefault="007652A2" w:rsidP="007652A2">
      <w:pPr>
        <w:jc w:val="center"/>
        <w:rPr>
          <w:spacing w:val="14"/>
        </w:rPr>
      </w:pPr>
    </w:p>
    <w:p w:rsidR="007652A2" w:rsidRPr="008E0F6C" w:rsidRDefault="007652A2" w:rsidP="007652A2">
      <w:pPr>
        <w:jc w:val="center"/>
        <w:rPr>
          <w:b/>
          <w:spacing w:val="14"/>
        </w:rPr>
      </w:pPr>
    </w:p>
    <w:p w:rsidR="007652A2" w:rsidRPr="00B71757" w:rsidRDefault="007652A2" w:rsidP="007652A2">
      <w:pPr>
        <w:rPr>
          <w:spacing w:val="14"/>
        </w:rPr>
      </w:pPr>
      <w:r>
        <w:rPr>
          <w:spacing w:val="14"/>
        </w:rPr>
        <w:t xml:space="preserve">Про запровадження карантинного </w:t>
      </w:r>
    </w:p>
    <w:p w:rsidR="007652A2" w:rsidRPr="00735EAB" w:rsidRDefault="007652A2" w:rsidP="007652A2">
      <w:pPr>
        <w:rPr>
          <w:spacing w:val="14"/>
        </w:rPr>
      </w:pPr>
      <w:r>
        <w:rPr>
          <w:spacing w:val="14"/>
        </w:rPr>
        <w:t xml:space="preserve">режиму по західному кукурудзяному жуку </w:t>
      </w:r>
    </w:p>
    <w:p w:rsidR="007652A2" w:rsidRPr="00735EAB" w:rsidRDefault="007652A2" w:rsidP="007652A2">
      <w:pPr>
        <w:rPr>
          <w:spacing w:val="14"/>
        </w:rPr>
      </w:pPr>
    </w:p>
    <w:p w:rsidR="007652A2" w:rsidRPr="00735EAB" w:rsidRDefault="007652A2" w:rsidP="007652A2"/>
    <w:p w:rsidR="007652A2" w:rsidRDefault="007652A2" w:rsidP="007652A2">
      <w:pPr>
        <w:ind w:firstLine="567"/>
        <w:jc w:val="both"/>
      </w:pPr>
    </w:p>
    <w:p w:rsidR="007652A2" w:rsidRDefault="007652A2" w:rsidP="007652A2">
      <w:pPr>
        <w:ind w:firstLine="567"/>
        <w:jc w:val="both"/>
      </w:pPr>
      <w:r>
        <w:t xml:space="preserve">Відповідно до </w:t>
      </w:r>
      <w:proofErr w:type="spellStart"/>
      <w:r>
        <w:t>статтей</w:t>
      </w:r>
      <w:proofErr w:type="spellEnd"/>
      <w:r>
        <w:t xml:space="preserve"> 6,13,21 та 39 Закону України «Про місцеві державні адміністрації»,</w:t>
      </w:r>
      <w:r w:rsidRPr="00C830D1">
        <w:t xml:space="preserve"> </w:t>
      </w:r>
      <w:r>
        <w:t xml:space="preserve">статті 33 Закону  України «Про  карантин рослин», враховуючи подання державного </w:t>
      </w:r>
      <w:proofErr w:type="spellStart"/>
      <w:r>
        <w:t>фітосанітарного</w:t>
      </w:r>
      <w:proofErr w:type="spellEnd"/>
      <w:r>
        <w:t xml:space="preserve"> інспектора відділу карантину рослин управління </w:t>
      </w:r>
      <w:proofErr w:type="spellStart"/>
      <w:r>
        <w:t>фітосанітарної</w:t>
      </w:r>
      <w:proofErr w:type="spellEnd"/>
      <w:r>
        <w:t xml:space="preserve"> безпеки  Головного управління </w:t>
      </w:r>
      <w:proofErr w:type="spellStart"/>
      <w:r>
        <w:t>Держпродспоживслужби</w:t>
      </w:r>
      <w:proofErr w:type="spellEnd"/>
      <w:r>
        <w:t xml:space="preserve"> у Одеській області від 13 серпня 2019 року № 15 про виявлення вогнища регульованого шкідливого організму – західного кукурудзяного жука  на території </w:t>
      </w:r>
      <w:proofErr w:type="spellStart"/>
      <w:r>
        <w:t>Куяльницької</w:t>
      </w:r>
      <w:proofErr w:type="spellEnd"/>
      <w:r>
        <w:t xml:space="preserve"> сільської ради с. </w:t>
      </w:r>
      <w:proofErr w:type="spellStart"/>
      <w:r>
        <w:t>Бочманівка</w:t>
      </w:r>
      <w:proofErr w:type="spellEnd"/>
      <w:r>
        <w:t xml:space="preserve">, Подільського району Одеської області, у зв’язку з його </w:t>
      </w:r>
      <w:proofErr w:type="spellStart"/>
      <w:r>
        <w:t>шкодочинністю</w:t>
      </w:r>
      <w:proofErr w:type="spellEnd"/>
      <w:r>
        <w:t>, здатністю до розповсюдження та з метою проведення винищувальних заходів механічним, агротехнічним та хімічним шляхом:</w:t>
      </w:r>
    </w:p>
    <w:p w:rsidR="007652A2" w:rsidRDefault="007652A2" w:rsidP="007652A2">
      <w:pPr>
        <w:ind w:left="360"/>
      </w:pPr>
    </w:p>
    <w:p w:rsidR="007652A2" w:rsidRDefault="007652A2" w:rsidP="007652A2">
      <w:pPr>
        <w:ind w:firstLine="567"/>
        <w:jc w:val="both"/>
      </w:pPr>
      <w:r>
        <w:t xml:space="preserve">1.Запровадити карантинний режим на території </w:t>
      </w:r>
      <w:proofErr w:type="spellStart"/>
      <w:r>
        <w:t>Куяльницької</w:t>
      </w:r>
      <w:proofErr w:type="spellEnd"/>
      <w:r>
        <w:t xml:space="preserve"> сільської ради,</w:t>
      </w:r>
      <w:r w:rsidRPr="00C830D1">
        <w:t xml:space="preserve"> </w:t>
      </w:r>
      <w:proofErr w:type="spellStart"/>
      <w:r>
        <w:t>с.Бочманівка</w:t>
      </w:r>
      <w:proofErr w:type="spellEnd"/>
      <w:r>
        <w:t>, Подільський район, Одеська область, вулиця Зоряна №№38-47, 10 присадибних ділянок з регульованим шкідливим організмом – західний кукурудзяний жук на загальній площі – 5 га.</w:t>
      </w:r>
    </w:p>
    <w:p w:rsidR="007652A2" w:rsidRDefault="007652A2" w:rsidP="007652A2">
      <w:pPr>
        <w:ind w:left="360"/>
        <w:jc w:val="both"/>
      </w:pPr>
    </w:p>
    <w:p w:rsidR="007652A2" w:rsidRPr="00FB4CDE" w:rsidRDefault="007652A2" w:rsidP="007652A2">
      <w:pPr>
        <w:ind w:firstLine="567"/>
        <w:jc w:val="both"/>
      </w:pPr>
      <w:r>
        <w:t>2. Затвердити межі карантинних зон, в яких запроваджується  карантинний режим по західному кукурудзяному жуку, що додаються.</w:t>
      </w:r>
    </w:p>
    <w:p w:rsidR="007652A2" w:rsidRDefault="007652A2" w:rsidP="007652A2"/>
    <w:p w:rsidR="007652A2" w:rsidRDefault="007652A2" w:rsidP="007652A2">
      <w:pPr>
        <w:ind w:firstLine="567"/>
        <w:jc w:val="both"/>
      </w:pPr>
      <w:r>
        <w:t>3. Строк дії карантинного режиму запровадити з моменту набрання чинності цього розпорядження до остаточного знищення вогнищ західного кукурудзяного жука на території Подільського району.</w:t>
      </w:r>
    </w:p>
    <w:p w:rsidR="007652A2" w:rsidRDefault="007652A2" w:rsidP="007652A2">
      <w:pPr>
        <w:jc w:val="both"/>
      </w:pPr>
    </w:p>
    <w:p w:rsidR="007652A2" w:rsidRDefault="007652A2" w:rsidP="007652A2">
      <w:pPr>
        <w:ind w:firstLine="567"/>
        <w:jc w:val="both"/>
      </w:pPr>
      <w:r>
        <w:t xml:space="preserve">4. Затвердити систему </w:t>
      </w:r>
      <w:proofErr w:type="spellStart"/>
      <w:r>
        <w:t>фітосан</w:t>
      </w:r>
      <w:bookmarkStart w:id="0" w:name="_GoBack"/>
      <w:bookmarkEnd w:id="0"/>
      <w:r>
        <w:t>ітарних</w:t>
      </w:r>
      <w:proofErr w:type="spellEnd"/>
      <w:r>
        <w:t xml:space="preserve"> заходів з локалізації та ліквідації вогнищ регульованого шкідливого </w:t>
      </w:r>
      <w:r>
        <w:t xml:space="preserve">організму - </w:t>
      </w:r>
      <w:r>
        <w:t xml:space="preserve"> західного кукурудзяного жука, що додається.</w:t>
      </w:r>
    </w:p>
    <w:p w:rsidR="007652A2" w:rsidRDefault="007652A2" w:rsidP="007652A2"/>
    <w:p w:rsidR="007652A2" w:rsidRDefault="007652A2" w:rsidP="007652A2">
      <w:pPr>
        <w:ind w:firstLine="567"/>
        <w:jc w:val="both"/>
      </w:pPr>
      <w:r>
        <w:t>5. Рекомендувати землекористувачам та суб’єктам господарювання всіх форм власності, що займаються заготівлею, зберіганням, вирощуванням, реалізацією та переробкою рослинних матеріалів на території  Подільського району:</w:t>
      </w:r>
    </w:p>
    <w:p w:rsidR="007652A2" w:rsidRDefault="007652A2" w:rsidP="007652A2">
      <w:pPr>
        <w:ind w:firstLine="567"/>
        <w:jc w:val="both"/>
      </w:pPr>
    </w:p>
    <w:p w:rsidR="007652A2" w:rsidRDefault="007652A2" w:rsidP="007652A2">
      <w:pPr>
        <w:ind w:firstLine="567"/>
        <w:jc w:val="both"/>
      </w:pPr>
      <w:r>
        <w:t>5.1. Суворо дотримуватися карантинних вимог на територіях, де запроваджено</w:t>
      </w:r>
      <w:r w:rsidRPr="00C830D1">
        <w:rPr>
          <w:lang w:val="ru-RU"/>
        </w:rPr>
        <w:t xml:space="preserve"> </w:t>
      </w:r>
      <w:r>
        <w:t>карантинний режим.</w:t>
      </w:r>
    </w:p>
    <w:p w:rsidR="007652A2" w:rsidRDefault="007652A2" w:rsidP="007652A2">
      <w:pPr>
        <w:ind w:firstLine="567"/>
        <w:jc w:val="both"/>
      </w:pPr>
    </w:p>
    <w:p w:rsidR="007652A2" w:rsidRDefault="007652A2" w:rsidP="007652A2">
      <w:pPr>
        <w:ind w:firstLine="567"/>
        <w:jc w:val="both"/>
      </w:pPr>
      <w:r>
        <w:t xml:space="preserve">5.2. Надавати послуги з вантажоперевезення лише за наявності карантинного та </w:t>
      </w:r>
      <w:proofErr w:type="spellStart"/>
      <w:r>
        <w:t>фітосанітарного</w:t>
      </w:r>
      <w:proofErr w:type="spellEnd"/>
      <w:r>
        <w:t xml:space="preserve"> сертифікатів.</w:t>
      </w:r>
    </w:p>
    <w:p w:rsidR="007652A2" w:rsidRDefault="007652A2" w:rsidP="007652A2">
      <w:pPr>
        <w:ind w:firstLine="567"/>
      </w:pPr>
    </w:p>
    <w:p w:rsidR="007652A2" w:rsidRDefault="007652A2" w:rsidP="007652A2">
      <w:pPr>
        <w:tabs>
          <w:tab w:val="left" w:pos="567"/>
        </w:tabs>
        <w:jc w:val="both"/>
      </w:pPr>
      <w:r>
        <w:tab/>
        <w:t>5.3. Здійснювати  систематичні обстеження земельних угідь, ділянок у період розвитку західного кукурудзяного жука на предмет виявлення шкідника.</w:t>
      </w:r>
    </w:p>
    <w:p w:rsidR="007652A2" w:rsidRDefault="007652A2" w:rsidP="007652A2">
      <w:pPr>
        <w:jc w:val="both"/>
      </w:pPr>
    </w:p>
    <w:p w:rsidR="007652A2" w:rsidRDefault="007652A2" w:rsidP="007652A2">
      <w:pPr>
        <w:ind w:firstLine="567"/>
        <w:jc w:val="both"/>
      </w:pPr>
      <w:r>
        <w:t>6. Сектору комунікацій з громадськістю райдержадміністрації (</w:t>
      </w:r>
      <w:proofErr w:type="spellStart"/>
      <w:r>
        <w:t>Казиміров</w:t>
      </w:r>
      <w:proofErr w:type="spellEnd"/>
      <w:r>
        <w:t xml:space="preserve"> Р.А.) забезпечити оприлюднення даного розпорядження на офіційному </w:t>
      </w:r>
      <w:proofErr w:type="spellStart"/>
      <w:r>
        <w:t>вебсайті</w:t>
      </w:r>
      <w:proofErr w:type="spellEnd"/>
      <w:r>
        <w:t xml:space="preserve"> райдержадміністрації.</w:t>
      </w:r>
    </w:p>
    <w:p w:rsidR="007652A2" w:rsidRDefault="007652A2" w:rsidP="007652A2">
      <w:pPr>
        <w:jc w:val="both"/>
      </w:pPr>
    </w:p>
    <w:p w:rsidR="007652A2" w:rsidRDefault="007652A2" w:rsidP="007652A2">
      <w:pPr>
        <w:ind w:firstLine="567"/>
        <w:jc w:val="both"/>
      </w:pPr>
      <w:r>
        <w:t>7. Виконання розпорядження контролюватиму особисто.</w:t>
      </w:r>
    </w:p>
    <w:p w:rsidR="007652A2" w:rsidRDefault="007652A2" w:rsidP="007652A2">
      <w:pPr>
        <w:jc w:val="both"/>
      </w:pPr>
    </w:p>
    <w:p w:rsidR="007652A2" w:rsidRDefault="007652A2" w:rsidP="007652A2"/>
    <w:p w:rsidR="007652A2" w:rsidRDefault="007652A2" w:rsidP="007652A2">
      <w:pPr>
        <w:jc w:val="both"/>
      </w:pPr>
    </w:p>
    <w:p w:rsidR="007652A2" w:rsidRPr="00735EAB" w:rsidRDefault="007652A2" w:rsidP="007652A2">
      <w:pPr>
        <w:jc w:val="both"/>
      </w:pPr>
    </w:p>
    <w:p w:rsidR="007652A2" w:rsidRPr="00735EAB" w:rsidRDefault="007652A2" w:rsidP="007652A2">
      <w:pPr>
        <w:ind w:left="360"/>
        <w:jc w:val="both"/>
      </w:pPr>
    </w:p>
    <w:p w:rsidR="007652A2" w:rsidRPr="00735EAB" w:rsidRDefault="007652A2" w:rsidP="007652A2">
      <w:pPr>
        <w:jc w:val="both"/>
      </w:pPr>
      <w:r w:rsidRPr="00735EAB">
        <w:t>Голова районної</w:t>
      </w:r>
    </w:p>
    <w:p w:rsidR="007652A2" w:rsidRPr="00735EAB" w:rsidRDefault="007652A2" w:rsidP="007652A2">
      <w:pPr>
        <w:jc w:val="both"/>
      </w:pPr>
      <w:r w:rsidRPr="00735EAB">
        <w:t>державної адміністрації</w:t>
      </w:r>
      <w:r w:rsidRPr="00735EAB">
        <w:tab/>
      </w:r>
      <w:r w:rsidRPr="00735EAB">
        <w:tab/>
      </w:r>
      <w:r w:rsidRPr="00735EAB">
        <w:tab/>
      </w:r>
      <w:r w:rsidRPr="00735EAB">
        <w:tab/>
      </w:r>
      <w:r w:rsidRPr="00735EAB">
        <w:tab/>
      </w:r>
      <w:r w:rsidRPr="00735EAB">
        <w:tab/>
      </w:r>
      <w:r w:rsidRPr="00735EAB">
        <w:tab/>
      </w:r>
      <w:r>
        <w:t xml:space="preserve"> Світлана НАЗАРЕНКО</w:t>
      </w:r>
    </w:p>
    <w:p w:rsidR="007652A2" w:rsidRPr="00735EAB" w:rsidRDefault="007652A2" w:rsidP="007652A2">
      <w:pPr>
        <w:jc w:val="both"/>
      </w:pPr>
    </w:p>
    <w:p w:rsidR="007652A2" w:rsidRPr="00735EAB" w:rsidRDefault="007652A2" w:rsidP="007652A2"/>
    <w:p w:rsidR="002E0167" w:rsidRDefault="002E0167"/>
    <w:sectPr w:rsidR="002E0167" w:rsidSect="009E20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A2"/>
    <w:rsid w:val="002E0167"/>
    <w:rsid w:val="005372B5"/>
    <w:rsid w:val="007652A2"/>
    <w:rsid w:val="00917481"/>
    <w:rsid w:val="009B4AA5"/>
    <w:rsid w:val="009E200B"/>
    <w:rsid w:val="00A20C98"/>
    <w:rsid w:val="00AE60DE"/>
    <w:rsid w:val="00D0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2019-08-14T08:42:00Z</dcterms:created>
  <dcterms:modified xsi:type="dcterms:W3CDTF">2019-08-14T08:43:00Z</dcterms:modified>
</cp:coreProperties>
</file>