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A7" w:rsidRPr="004B39E4" w:rsidRDefault="004B39E4" w:rsidP="004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B39E4">
        <w:rPr>
          <w:rFonts w:ascii="Times New Roman" w:hAnsi="Times New Roman" w:cs="Times New Roman"/>
          <w:sz w:val="28"/>
          <w:szCs w:val="28"/>
        </w:rPr>
        <w:t>Шановні жителі м. Подільськ та Подільського району!</w:t>
      </w:r>
    </w:p>
    <w:bookmarkEnd w:id="0"/>
    <w:p w:rsidR="004B39E4" w:rsidRPr="004B39E4" w:rsidRDefault="004B39E4" w:rsidP="004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9E4" w:rsidRPr="004B39E4" w:rsidRDefault="004B39E4" w:rsidP="004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E4">
        <w:rPr>
          <w:rFonts w:ascii="Times New Roman" w:hAnsi="Times New Roman" w:cs="Times New Roman"/>
          <w:sz w:val="28"/>
          <w:szCs w:val="28"/>
        </w:rPr>
        <w:t>Управління Держпродспоживслужби в Котовському районі інформує, що в річці Інгул в м. Миколаїв Миколаївської області виявлено холерний вібріон.</w:t>
      </w:r>
    </w:p>
    <w:p w:rsidR="004B39E4" w:rsidRDefault="004B39E4" w:rsidP="004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Тому, черговий раз нагадуємо про профілактичні заходи особистої, громадської гігієни та своєчасного попередження виникнення захворювання ГЕК та холери:</w:t>
      </w:r>
    </w:p>
    <w:p w:rsidR="004B39E4" w:rsidRDefault="004B39E4" w:rsidP="004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купатися в невідомих водоймах та у водоймах заборонених для купання;</w:t>
      </w:r>
    </w:p>
    <w:p w:rsidR="004B39E4" w:rsidRDefault="004B39E4" w:rsidP="004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вживати сиру воду, пити тільки кип’ячену воду;</w:t>
      </w:r>
    </w:p>
    <w:p w:rsidR="004B39E4" w:rsidRDefault="004B39E4" w:rsidP="004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Ретельно мити руки після туалету, перед їжею;</w:t>
      </w:r>
    </w:p>
    <w:p w:rsidR="004B39E4" w:rsidRDefault="004B39E4" w:rsidP="004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вживати сирі морепродукти та рибу;</w:t>
      </w:r>
    </w:p>
    <w:p w:rsidR="004B39E4" w:rsidRDefault="004B39E4" w:rsidP="004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перших ознаках прояву хвороби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профузну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діарею 15-20 разів за добу; кал у вигляді мутної рідини, що не пофарбована жовчними пігментами (кал у вигляді рисового відвару); гострий біль у животі; помилкові дефекаційні позиви) негайно викликати швидку медичну допомогу.</w:t>
      </w:r>
    </w:p>
    <w:p w:rsidR="004B39E4" w:rsidRDefault="004B39E4" w:rsidP="004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9E4" w:rsidRPr="004B39E4" w:rsidRDefault="004B39E4" w:rsidP="004B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</w:t>
      </w:r>
      <w:r w:rsidRPr="004B39E4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ЯТАЙТЕ: хворобу легше попередити, ніж лікувати. Будь-яке отруєння не проходять безслідно. Бережіть своє здоров’я і здоров’я близьких, а особливо дітей!</w:t>
      </w:r>
    </w:p>
    <w:sectPr w:rsidR="004B39E4" w:rsidRPr="004B39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09"/>
    <w:rsid w:val="000A48A7"/>
    <w:rsid w:val="004B39E4"/>
    <w:rsid w:val="006370B8"/>
    <w:rsid w:val="009A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2017-09-08T07:14:00Z</dcterms:created>
  <dcterms:modified xsi:type="dcterms:W3CDTF">2017-09-08T07:26:00Z</dcterms:modified>
</cp:coreProperties>
</file>